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901"/>
        <w:gridCol w:w="2902"/>
        <w:gridCol w:w="2902"/>
        <w:gridCol w:w="2902"/>
        <w:gridCol w:w="2902"/>
        <w:gridCol w:w="2902"/>
      </w:tblGrid>
      <w:tr w:rsidR="00000AFD" w:rsidRPr="00716DA3" w:rsidTr="007E514A">
        <w:tc>
          <w:tcPr>
            <w:tcW w:w="290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00AFD" w:rsidRPr="00F87D7B" w:rsidRDefault="001366A6" w:rsidP="007E514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00AFD" w:rsidRPr="00F87D7B" w:rsidRDefault="001366A6" w:rsidP="007E514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00AFD" w:rsidRPr="00716DA3" w:rsidRDefault="00DF214D" w:rsidP="007E514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2A74E0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:rsidR="00000AFD" w:rsidRPr="00716DA3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00AFD" w:rsidRPr="00716DA3" w:rsidRDefault="00000AFD" w:rsidP="00000AF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00AFD" w:rsidRPr="00716DA3" w:rsidRDefault="00000AFD" w:rsidP="00000AF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000AFD" w:rsidRPr="00716DA3" w:rsidTr="007E514A">
        <w:tc>
          <w:tcPr>
            <w:tcW w:w="4350" w:type="dxa"/>
            <w:shd w:val="clear" w:color="auto" w:fill="E7E6E6" w:themeFill="background2"/>
          </w:tcPr>
          <w:p w:rsidR="00000AFD" w:rsidRPr="00716DA3" w:rsidRDefault="002A74E0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A74E0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00AFD" w:rsidRPr="00716DA3" w:rsidTr="007E514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025885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acontecimientos y hechos de la vida del ser humano que invitan a la celebración</w:t>
            </w:r>
            <w:r w:rsidR="00CD61C9">
              <w:rPr>
                <w:rFonts w:cstheme="minorHAnsi"/>
                <w:sz w:val="24"/>
                <w:szCs w:val="24"/>
              </w:rPr>
              <w:t xml:space="preserve"> en sus vidas.</w:t>
            </w:r>
          </w:p>
          <w:p w:rsidR="00025885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25885">
              <w:rPr>
                <w:rFonts w:cstheme="minorHAnsi"/>
                <w:sz w:val="24"/>
                <w:szCs w:val="24"/>
              </w:rPr>
              <w:t>Reconoce</w:t>
            </w:r>
            <w:r w:rsidR="00025885" w:rsidRPr="00025885">
              <w:rPr>
                <w:rFonts w:cstheme="minorHAnsi"/>
                <w:sz w:val="24"/>
                <w:szCs w:val="24"/>
              </w:rPr>
              <w:t>r</w:t>
            </w:r>
            <w:r w:rsidR="00025885">
              <w:rPr>
                <w:rFonts w:cstheme="minorHAnsi"/>
                <w:sz w:val="24"/>
                <w:szCs w:val="24"/>
              </w:rPr>
              <w:t xml:space="preserve">la celebración como actualización del pasado y  el presente para proyectar el futuro.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25885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A44505" w:rsidRDefault="00025885" w:rsidP="00025885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Exponer los valores culturales que hay en las celebraciones y que contribuyen en la conformación de </w:t>
            </w:r>
            <w:r w:rsidR="00A44505">
              <w:rPr>
                <w:rFonts w:cstheme="minorHAnsi"/>
                <w:sz w:val="24"/>
                <w:szCs w:val="24"/>
              </w:rPr>
              <w:t>identidad.</w:t>
            </w:r>
          </w:p>
          <w:p w:rsidR="00000AFD" w:rsidRPr="00025885" w:rsidRDefault="00A44505" w:rsidP="00025885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Distinguir las celebraciones de acción de gracias, de petición y de alabanza.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A44505" w:rsidRDefault="00A44505" w:rsidP="00CD61C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Participar activamente en celebraciones para conmemorar, alabar, dar gracias o pedir en las distintas circunstancias de la vida.</w:t>
            </w:r>
          </w:p>
          <w:p w:rsidR="00000AFD" w:rsidRPr="00CD61C9" w:rsidRDefault="00A44505" w:rsidP="00CD61C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Vestir correctamente el uniforme, ser puntual en la llegada al colegio y entrega de sus deberes</w:t>
            </w:r>
            <w:r w:rsidR="00487CA6">
              <w:rPr>
                <w:rFonts w:cstheme="minorHAnsi"/>
                <w:sz w:val="24"/>
                <w:szCs w:val="24"/>
              </w:rPr>
              <w:t>, cumplir con las exigencias del manual.</w:t>
            </w:r>
          </w:p>
        </w:tc>
        <w:tc>
          <w:tcPr>
            <w:tcW w:w="4350" w:type="dxa"/>
            <w:gridSpan w:val="2"/>
            <w:vMerge w:val="restart"/>
          </w:tcPr>
          <w:p w:rsidR="00000AFD" w:rsidRPr="00716DA3" w:rsidRDefault="000A2135" w:rsidP="007E514A">
            <w:pPr>
              <w:pStyle w:val="Listaconvietas"/>
            </w:pPr>
            <w:r>
              <w:t xml:space="preserve">La celebración en la vida de las personas y de los pueblos. </w:t>
            </w:r>
          </w:p>
        </w:tc>
        <w:tc>
          <w:tcPr>
            <w:tcW w:w="4351" w:type="dxa"/>
            <w:vMerge w:val="restart"/>
          </w:tcPr>
          <w:p w:rsidR="00000AFD" w:rsidRDefault="000A2135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Motivos sociales e históricos dignos de celebración festiva. </w:t>
            </w:r>
          </w:p>
          <w:p w:rsidR="00000AFD" w:rsidRDefault="00487CA6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Acontecimientos y hechos que invitan a celebrar.</w:t>
            </w:r>
          </w:p>
          <w:p w:rsidR="00000AFD" w:rsidRPr="00487CA6" w:rsidRDefault="00487CA6" w:rsidP="00487C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487CA6">
              <w:rPr>
                <w:rFonts w:cstheme="minorHAnsi"/>
                <w:sz w:val="24"/>
                <w:szCs w:val="24"/>
              </w:rPr>
              <w:t>Diferentes tipos de fiesta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487CA6">
              <w:rPr>
                <w:rFonts w:cstheme="minorHAnsi"/>
                <w:sz w:val="24"/>
                <w:szCs w:val="24"/>
              </w:rPr>
              <w:t>.</w:t>
            </w:r>
          </w:p>
          <w:p w:rsidR="00000AFD" w:rsidRDefault="000A2135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Elementos del culto, diferentes y comunes entre las religiones. </w:t>
            </w:r>
          </w:p>
          <w:p w:rsidR="00000AFD" w:rsidRPr="00A5398B" w:rsidRDefault="00000AFD" w:rsidP="007E514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000AFD" w:rsidRPr="00716DA3" w:rsidTr="007E514A">
        <w:trPr>
          <w:trHeight w:val="142"/>
        </w:trPr>
        <w:tc>
          <w:tcPr>
            <w:tcW w:w="4350" w:type="dxa"/>
          </w:tcPr>
          <w:p w:rsidR="00000AFD" w:rsidRPr="00E818B7" w:rsidRDefault="00000AFD" w:rsidP="0002588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</w:t>
            </w:r>
            <w:r w:rsidR="00025885">
              <w:rPr>
                <w:rFonts w:cstheme="minorHAnsi"/>
                <w:sz w:val="24"/>
                <w:szCs w:val="24"/>
              </w:rPr>
              <w:t>la importancia de las fiestas y celebraciones en la vida de las personas.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94"/>
        </w:trPr>
        <w:tc>
          <w:tcPr>
            <w:tcW w:w="4350" w:type="dxa"/>
          </w:tcPr>
          <w:p w:rsidR="00000AFD" w:rsidRPr="00F87D7B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EA32F7" w:rsidTr="007E514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00AFD" w:rsidRPr="00EA32F7" w:rsidTr="007E514A">
        <w:trPr>
          <w:trHeight w:val="197"/>
        </w:trPr>
        <w:tc>
          <w:tcPr>
            <w:tcW w:w="5800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000AFD" w:rsidRPr="00C839D1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000AFD" w:rsidRPr="008F142C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000AFD" w:rsidRPr="00EA32F7" w:rsidTr="007E514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00AFD" w:rsidRPr="000A7A5F" w:rsidRDefault="00000AFD" w:rsidP="007E514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  <w:gridSpan w:val="6"/>
          </w:tcPr>
          <w:p w:rsidR="00000AFD" w:rsidRPr="000A7A5F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00AFD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00AFD" w:rsidRDefault="00000AFD" w:rsidP="00000AF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00AFD" w:rsidRPr="00716DA3" w:rsidRDefault="00000AFD" w:rsidP="00000AF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00AFD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000AFD" w:rsidRPr="00716DA3" w:rsidTr="007E514A">
        <w:tc>
          <w:tcPr>
            <w:tcW w:w="4350" w:type="dxa"/>
            <w:shd w:val="clear" w:color="auto" w:fill="E7E6E6" w:themeFill="background2"/>
          </w:tcPr>
          <w:p w:rsidR="00000AFD" w:rsidRPr="00716DA3" w:rsidRDefault="003D3085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D3085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00AFD" w:rsidRPr="00716DA3" w:rsidTr="007E514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3D3085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000AFD" w:rsidRPr="00CD14C2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000AFD" w:rsidRDefault="006902B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476A10">
              <w:rPr>
                <w:rFonts w:cstheme="minorHAnsi"/>
                <w:sz w:val="24"/>
                <w:szCs w:val="24"/>
              </w:rPr>
              <w:t xml:space="preserve">r </w:t>
            </w:r>
            <w:r>
              <w:rPr>
                <w:rFonts w:cstheme="minorHAnsi"/>
                <w:sz w:val="24"/>
                <w:szCs w:val="24"/>
              </w:rPr>
              <w:t xml:space="preserve"> las </w:t>
            </w:r>
            <w:r w:rsidR="00476A10">
              <w:rPr>
                <w:rFonts w:cstheme="minorHAnsi"/>
                <w:sz w:val="24"/>
                <w:szCs w:val="24"/>
              </w:rPr>
              <w:t xml:space="preserve"> diferentes </w:t>
            </w:r>
            <w:r>
              <w:rPr>
                <w:rFonts w:cstheme="minorHAnsi"/>
                <w:sz w:val="24"/>
                <w:szCs w:val="24"/>
              </w:rPr>
              <w:t xml:space="preserve">celebraciones religiosas de Israel. </w:t>
            </w:r>
          </w:p>
          <w:p w:rsidR="006902BC" w:rsidRPr="00CD14C2" w:rsidRDefault="006902B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</w:t>
            </w:r>
            <w:r w:rsidR="00476A1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el puesto central de la palabra de Dios en las celebraciones de Israel.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476A10" w:rsidRDefault="00476A10" w:rsidP="00476A1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76A10">
              <w:rPr>
                <w:rFonts w:cstheme="minorHAnsi"/>
                <w:sz w:val="24"/>
                <w:szCs w:val="24"/>
              </w:rPr>
              <w:t>E</w:t>
            </w:r>
            <w:r w:rsidR="006902BC" w:rsidRPr="00476A10">
              <w:rPr>
                <w:rFonts w:cstheme="minorHAnsi"/>
                <w:sz w:val="24"/>
                <w:szCs w:val="24"/>
              </w:rPr>
              <w:t>xplica</w:t>
            </w:r>
            <w:r w:rsidRPr="00476A10">
              <w:rPr>
                <w:rFonts w:cstheme="minorHAnsi"/>
                <w:sz w:val="24"/>
                <w:szCs w:val="24"/>
              </w:rPr>
              <w:t xml:space="preserve">r </w:t>
            </w:r>
            <w:r w:rsidR="006902BC" w:rsidRPr="00476A10">
              <w:rPr>
                <w:rFonts w:cstheme="minorHAnsi"/>
                <w:sz w:val="24"/>
                <w:szCs w:val="24"/>
              </w:rPr>
              <w:t>las d</w:t>
            </w:r>
            <w:r w:rsidRPr="00476A10">
              <w:rPr>
                <w:rFonts w:cstheme="minorHAnsi"/>
                <w:sz w:val="24"/>
                <w:szCs w:val="24"/>
              </w:rPr>
              <w:t xml:space="preserve">iferentes </w:t>
            </w:r>
            <w:r>
              <w:rPr>
                <w:rFonts w:cstheme="minorHAnsi"/>
                <w:sz w:val="24"/>
                <w:szCs w:val="24"/>
              </w:rPr>
              <w:t>celebraciones que realizaban en Israel desde algunos textos bíblicos.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76A10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476A10" w:rsidRPr="00476A10" w:rsidRDefault="00476A10" w:rsidP="00476A1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Proponer actitudes que evidencien el respeto en las diversas celebraciones en las que participa: fiestas familiares, sociales o religiosas.</w:t>
            </w:r>
          </w:p>
          <w:p w:rsidR="00000AFD" w:rsidRPr="00716DA3" w:rsidRDefault="00EA086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Asistir</w:t>
            </w:r>
            <w:r w:rsidR="00CD61C9">
              <w:rPr>
                <w:rFonts w:cstheme="minorHAnsi"/>
                <w:sz w:val="24"/>
                <w:szCs w:val="24"/>
              </w:rPr>
              <w:t xml:space="preserve"> a clase puntualmente portando </w:t>
            </w:r>
            <w:r w:rsidR="00DE2FA0">
              <w:rPr>
                <w:rFonts w:cstheme="minorHAnsi"/>
                <w:sz w:val="24"/>
                <w:szCs w:val="24"/>
              </w:rPr>
              <w:t>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00AFD" w:rsidRPr="00716DA3" w:rsidRDefault="006902B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celebración, expresión significativa en la vida del pueblo de Israel</w:t>
            </w:r>
            <w:r w:rsidR="00000AFD">
              <w:rPr>
                <w:rFonts w:cstheme="minorHAnsi"/>
                <w:sz w:val="24"/>
                <w:szCs w:val="24"/>
              </w:rPr>
              <w:t xml:space="preserve">.  </w:t>
            </w:r>
          </w:p>
        </w:tc>
        <w:tc>
          <w:tcPr>
            <w:tcW w:w="4351" w:type="dxa"/>
            <w:vMerge w:val="restart"/>
          </w:tcPr>
          <w:p w:rsidR="00EA086C" w:rsidRDefault="00EA086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pueblo de Israel celebra las maravillas obradas por Dios en su historia.</w:t>
            </w:r>
          </w:p>
          <w:p w:rsidR="00000AFD" w:rsidRDefault="007E514A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fiestas religiosas del pueblo de Israel. </w:t>
            </w:r>
          </w:p>
          <w:p w:rsidR="00EA086C" w:rsidRDefault="002A0079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EA086C">
              <w:rPr>
                <w:rFonts w:cstheme="minorHAnsi"/>
                <w:sz w:val="24"/>
                <w:szCs w:val="24"/>
              </w:rPr>
              <w:t>El templo, el sacerdote y la presentación</w:t>
            </w:r>
            <w:r w:rsidR="00EA086C">
              <w:rPr>
                <w:rFonts w:cstheme="minorHAnsi"/>
                <w:sz w:val="24"/>
                <w:szCs w:val="24"/>
              </w:rPr>
              <w:t>.</w:t>
            </w:r>
          </w:p>
          <w:p w:rsidR="00EA086C" w:rsidRDefault="00EA086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oración y el canto de alabanza en el Antiguo Testamento. Los Salmos.</w:t>
            </w:r>
          </w:p>
          <w:p w:rsidR="002A0079" w:rsidRDefault="002A0079" w:rsidP="002A007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000AFD" w:rsidRPr="006546C6" w:rsidRDefault="00000AFD" w:rsidP="007E514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000AFD" w:rsidRPr="00716DA3" w:rsidTr="007E514A">
        <w:trPr>
          <w:trHeight w:val="142"/>
        </w:trPr>
        <w:tc>
          <w:tcPr>
            <w:tcW w:w="4350" w:type="dxa"/>
          </w:tcPr>
          <w:p w:rsidR="00000AFD" w:rsidRPr="00FA7DFE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 relaciones de diferencia y de semejanza con las convicci</w:t>
            </w:r>
            <w:r w:rsidR="000A2135">
              <w:rPr>
                <w:rFonts w:cstheme="minorHAnsi"/>
                <w:sz w:val="24"/>
                <w:szCs w:val="24"/>
              </w:rPr>
              <w:t>ones y prácticas no cristianas, identifica su presen</w:t>
            </w:r>
            <w:r w:rsidR="00476A10">
              <w:rPr>
                <w:rFonts w:cstheme="minorHAnsi"/>
                <w:sz w:val="24"/>
                <w:szCs w:val="24"/>
              </w:rPr>
              <w:t>cia en el entorno, las relaciona</w:t>
            </w:r>
            <w:r w:rsidR="000A2135">
              <w:rPr>
                <w:rFonts w:cstheme="minorHAnsi"/>
                <w:sz w:val="24"/>
                <w:szCs w:val="24"/>
              </w:rPr>
              <w:t xml:space="preserve"> con la vida y con el entorno familiar. 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1103"/>
        </w:trPr>
        <w:tc>
          <w:tcPr>
            <w:tcW w:w="4350" w:type="dxa"/>
          </w:tcPr>
          <w:p w:rsidR="00000AFD" w:rsidRPr="00F87D7B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EA32F7" w:rsidTr="007E514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00AFD" w:rsidRPr="00EA32F7" w:rsidTr="007E514A">
        <w:trPr>
          <w:trHeight w:val="197"/>
        </w:trPr>
        <w:tc>
          <w:tcPr>
            <w:tcW w:w="5800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Talleres, consultas, exposiciones, trabajos en equipo.</w:t>
            </w:r>
          </w:p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valorar las intervenciones de los estudiantes durante los diversos momentos de la clase. También, se realizará la </w:t>
            </w:r>
            <w:r>
              <w:rPr>
                <w:rFonts w:cstheme="minorHAnsi"/>
                <w:sz w:val="24"/>
                <w:szCs w:val="24"/>
              </w:rPr>
              <w:lastRenderedPageBreak/>
              <w:t>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000AFD" w:rsidRPr="00EA086C" w:rsidRDefault="00000AFD" w:rsidP="00EA086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086C"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Goma</w:t>
            </w:r>
          </w:p>
          <w:p w:rsidR="00000AFD" w:rsidRPr="00EA32F7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000AFD" w:rsidRPr="00EA32F7" w:rsidTr="007E514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00AFD" w:rsidRPr="000A7A5F" w:rsidRDefault="00000AFD" w:rsidP="007E514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  <w:gridSpan w:val="6"/>
          </w:tcPr>
          <w:p w:rsidR="00000AFD" w:rsidRPr="000A7A5F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00AFD" w:rsidRDefault="00000AFD" w:rsidP="00000AF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00AFD" w:rsidRPr="00716DA3" w:rsidRDefault="00000AFD" w:rsidP="00000AF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00AFD" w:rsidRPr="00716DA3" w:rsidRDefault="00000AFD" w:rsidP="00000AF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3664"/>
        <w:gridCol w:w="2137"/>
        <w:gridCol w:w="1450"/>
        <w:gridCol w:w="4351"/>
      </w:tblGrid>
      <w:tr w:rsidR="00000AFD" w:rsidRPr="00716DA3" w:rsidTr="00DE2FA0">
        <w:tc>
          <w:tcPr>
            <w:tcW w:w="4350" w:type="dxa"/>
            <w:shd w:val="clear" w:color="auto" w:fill="E7E6E6" w:themeFill="background2"/>
          </w:tcPr>
          <w:p w:rsidR="00000AFD" w:rsidRPr="00716DA3" w:rsidRDefault="00EA086C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086C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5114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587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00AFD" w:rsidRPr="00716DA3" w:rsidTr="00DE2FA0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EA086C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14" w:type="dxa"/>
            <w:gridSpan w:val="2"/>
            <w:vMerge w:val="restart"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000AFD" w:rsidRDefault="002A0079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Explicar los motivos por los cuales Jesús alabó a Dios Padre movido por el Espíritu Santo. </w:t>
            </w:r>
          </w:p>
          <w:p w:rsidR="002A0079" w:rsidRDefault="002A0079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Identificar aspectos </w:t>
            </w:r>
            <w:r w:rsidR="00F60100">
              <w:rPr>
                <w:rFonts w:cstheme="minorHAnsi"/>
                <w:sz w:val="24"/>
                <w:szCs w:val="24"/>
              </w:rPr>
              <w:t>de las celebraciones de Cristo R</w:t>
            </w:r>
            <w:r>
              <w:rPr>
                <w:rFonts w:cstheme="minorHAnsi"/>
                <w:sz w:val="24"/>
                <w:szCs w:val="24"/>
              </w:rPr>
              <w:t xml:space="preserve">esucitado con sus discípulos. </w:t>
            </w:r>
          </w:p>
          <w:p w:rsidR="00F60100" w:rsidRDefault="00F60100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Identificar el sentido de la celebración para Jesús.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000AFD" w:rsidRPr="006546C6" w:rsidRDefault="002A0079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Explicar episodios de la vida de Jesús en los que participó en diversas celebraciones. </w:t>
            </w:r>
          </w:p>
          <w:p w:rsidR="00DE2FA0" w:rsidRDefault="00000AFD" w:rsidP="00DE2FA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F60100" w:rsidRDefault="00F60100" w:rsidP="00F6010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-Colaborar y participar en las celebraciones propuestas.</w:t>
            </w:r>
          </w:p>
          <w:p w:rsidR="00000AFD" w:rsidRPr="00DE2FA0" w:rsidRDefault="00F60100" w:rsidP="00F6010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DE2FA0">
              <w:rPr>
                <w:rFonts w:cstheme="minorHAnsi"/>
                <w:sz w:val="24"/>
                <w:szCs w:val="24"/>
              </w:rPr>
              <w:t>Asiste  a clase puntualmente portando correctamente el uniforme que le corresponde cada día, llevando su cuaderno en orden y manteniendo una actitud de respeto y colaboración.</w:t>
            </w:r>
          </w:p>
        </w:tc>
        <w:tc>
          <w:tcPr>
            <w:tcW w:w="3587" w:type="dxa"/>
            <w:gridSpan w:val="2"/>
            <w:vMerge w:val="restart"/>
          </w:tcPr>
          <w:p w:rsidR="00000AFD" w:rsidRPr="00716DA3" w:rsidRDefault="002A0079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celebración en la vida de Jesús. </w:t>
            </w:r>
          </w:p>
        </w:tc>
        <w:tc>
          <w:tcPr>
            <w:tcW w:w="4351" w:type="dxa"/>
            <w:vMerge w:val="restart"/>
          </w:tcPr>
          <w:p w:rsidR="00F60100" w:rsidRDefault="00F60100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fiestas Judías, presentación de Jesús en el templo.</w:t>
            </w:r>
          </w:p>
          <w:p w:rsidR="002A0079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bodas de Caná</w:t>
            </w:r>
          </w:p>
          <w:p w:rsidR="00767D0B" w:rsidRDefault="00767D0B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última Cena, primera Eucaristía</w:t>
            </w:r>
          </w:p>
          <w:p w:rsidR="002A0079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discípulos de Emaús. </w:t>
            </w:r>
          </w:p>
          <w:p w:rsidR="00000AFD" w:rsidRPr="00097D94" w:rsidRDefault="00767D0B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Bautismo de Jesús.</w:t>
            </w:r>
          </w:p>
        </w:tc>
      </w:tr>
      <w:tr w:rsidR="00000AFD" w:rsidRPr="00716DA3" w:rsidTr="00DE2FA0">
        <w:trPr>
          <w:trHeight w:val="142"/>
        </w:trPr>
        <w:tc>
          <w:tcPr>
            <w:tcW w:w="4350" w:type="dxa"/>
          </w:tcPr>
          <w:p w:rsidR="00000AFD" w:rsidRPr="00E818B7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y prácticas no cristianas, las formas de celebrar y de expresar la fe en el culto y la oración. </w:t>
            </w:r>
          </w:p>
        </w:tc>
        <w:tc>
          <w:tcPr>
            <w:tcW w:w="5114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DE2FA0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5114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DE2FA0">
        <w:trPr>
          <w:trHeight w:val="94"/>
        </w:trPr>
        <w:tc>
          <w:tcPr>
            <w:tcW w:w="4350" w:type="dxa"/>
          </w:tcPr>
          <w:p w:rsidR="00000AFD" w:rsidRPr="00F87D7B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5114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EA32F7" w:rsidTr="007E514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00AFD" w:rsidRPr="00EA32F7" w:rsidTr="007E514A">
        <w:trPr>
          <w:trHeight w:val="197"/>
        </w:trPr>
        <w:tc>
          <w:tcPr>
            <w:tcW w:w="5800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000AFD" w:rsidRPr="005F06C6" w:rsidRDefault="00000AFD" w:rsidP="005F06C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F06C6">
              <w:rPr>
                <w:rFonts w:cstheme="minorHAnsi"/>
                <w:sz w:val="24"/>
                <w:szCs w:val="24"/>
              </w:rPr>
              <w:t>Biblia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000AFD" w:rsidRPr="00EA32F7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000AFD" w:rsidRPr="00EA32F7" w:rsidTr="007E514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00AFD" w:rsidRPr="000A7A5F" w:rsidRDefault="00000AFD" w:rsidP="007E514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  <w:gridSpan w:val="6"/>
          </w:tcPr>
          <w:p w:rsidR="00000AFD" w:rsidRPr="000A7A5F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00AFD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00AFD" w:rsidRPr="00716DA3" w:rsidRDefault="00000AFD" w:rsidP="001366A6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00AFD" w:rsidRPr="00716DA3" w:rsidRDefault="00000AFD" w:rsidP="00000AF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50"/>
        <w:gridCol w:w="1450"/>
        <w:gridCol w:w="2901"/>
        <w:gridCol w:w="2900"/>
        <w:gridCol w:w="1450"/>
        <w:gridCol w:w="4351"/>
      </w:tblGrid>
      <w:tr w:rsidR="00000AFD" w:rsidRPr="00716DA3" w:rsidTr="007E514A">
        <w:tc>
          <w:tcPr>
            <w:tcW w:w="4350" w:type="dxa"/>
            <w:shd w:val="clear" w:color="auto" w:fill="E7E6E6" w:themeFill="background2"/>
          </w:tcPr>
          <w:p w:rsidR="00000AFD" w:rsidRPr="00716DA3" w:rsidRDefault="005F06C6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5F06C6">
              <w:rPr>
                <w:rFonts w:cstheme="minorHAnsi"/>
                <w:b/>
                <w:sz w:val="24"/>
                <w:szCs w:val="24"/>
              </w:rPr>
              <w:t>ESTÁNDARES DE COMPETENCIAS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00AFD" w:rsidRPr="00716DA3" w:rsidTr="007E514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5F06C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 w:val="restart"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</w:p>
          <w:p w:rsidR="005F06C6" w:rsidRPr="00DC2338" w:rsidRDefault="00A00D1C" w:rsidP="00DC233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</w:t>
            </w:r>
            <w:r w:rsidR="005F06C6">
              <w:rPr>
                <w:rFonts w:cstheme="minorHAnsi"/>
                <w:sz w:val="24"/>
                <w:szCs w:val="24"/>
              </w:rPr>
              <w:t xml:space="preserve">rlos momentos del año litúrgico, </w:t>
            </w:r>
            <w:r>
              <w:rPr>
                <w:rFonts w:cstheme="minorHAnsi"/>
                <w:sz w:val="24"/>
                <w:szCs w:val="24"/>
              </w:rPr>
              <w:t xml:space="preserve"> los símbolos y acciones que los caracterizan. </w:t>
            </w:r>
            <w:r w:rsidR="005F06C6" w:rsidRPr="00DC2338">
              <w:rPr>
                <w:rFonts w:cstheme="minorHAnsi"/>
                <w:sz w:val="24"/>
                <w:szCs w:val="24"/>
              </w:rPr>
              <w:t>Conocer los Sacramentos como acciones que dan vida.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</w:p>
          <w:p w:rsidR="005F06C6" w:rsidRPr="00DC2338" w:rsidRDefault="00A00D1C" w:rsidP="00DC233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Asocia</w:t>
            </w:r>
            <w:r w:rsidR="005F06C6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los motivos de las celebraciones del año litúrgico con momentos narrados en el Nuevo Testamento. </w:t>
            </w:r>
            <w:r w:rsidR="005F06C6" w:rsidRPr="00DC2338">
              <w:rPr>
                <w:rFonts w:cstheme="minorHAnsi"/>
                <w:sz w:val="24"/>
                <w:szCs w:val="24"/>
              </w:rPr>
              <w:t>Explicar la responsabilidad social que conllevan los Sacramentos, en especial celebrar la Eucaristía.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</w:p>
          <w:p w:rsidR="00000AFD" w:rsidRPr="00DC2338" w:rsidRDefault="005F06C6" w:rsidP="00DC233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Promover el respeto ante distintas prácticas religiosas.</w:t>
            </w:r>
            <w:r w:rsidR="00DE2FA0" w:rsidRPr="00DC2338">
              <w:rPr>
                <w:rFonts w:cstheme="minorHAnsi"/>
                <w:sz w:val="24"/>
                <w:szCs w:val="24"/>
              </w:rPr>
              <w:t>Asiste a clase puntualmente portando correctamente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000AFD" w:rsidRPr="00716DA3" w:rsidRDefault="005F06C6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celebraciones</w:t>
            </w:r>
            <w:r w:rsidR="00A00D1C">
              <w:rPr>
                <w:rFonts w:cstheme="minorHAnsi"/>
                <w:sz w:val="24"/>
                <w:szCs w:val="24"/>
              </w:rPr>
              <w:t xml:space="preserve"> en la vida de la Iglesia. </w:t>
            </w:r>
          </w:p>
        </w:tc>
        <w:tc>
          <w:tcPr>
            <w:tcW w:w="4351" w:type="dxa"/>
            <w:vMerge w:val="restart"/>
          </w:tcPr>
          <w:p w:rsidR="00000AFD" w:rsidRDefault="007467EE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celebración</w:t>
            </w:r>
            <w:r w:rsidR="00A00D1C">
              <w:rPr>
                <w:rFonts w:cstheme="minorHAnsi"/>
                <w:sz w:val="24"/>
                <w:szCs w:val="24"/>
              </w:rPr>
              <w:t xml:space="preserve"> de los sacramentos: sentido, ministros, signos, lugares, acciones, efectos. </w:t>
            </w:r>
          </w:p>
          <w:p w:rsidR="007467EE" w:rsidRDefault="007467EE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Celebraciones cristianas.</w:t>
            </w:r>
          </w:p>
          <w:p w:rsidR="007467EE" w:rsidRDefault="007467EE" w:rsidP="00A00D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Eucaristía sacramento del amor.</w:t>
            </w:r>
          </w:p>
          <w:p w:rsidR="00000AFD" w:rsidRPr="00A00D1C" w:rsidRDefault="007467EE" w:rsidP="00A00D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Iglesia es la acción del Espíritu del Resucitado.</w:t>
            </w:r>
          </w:p>
        </w:tc>
      </w:tr>
      <w:tr w:rsidR="00000AFD" w:rsidRPr="00716DA3" w:rsidTr="007E514A">
        <w:trPr>
          <w:trHeight w:val="142"/>
        </w:trPr>
        <w:tc>
          <w:tcPr>
            <w:tcW w:w="4350" w:type="dxa"/>
          </w:tcPr>
          <w:p w:rsidR="00000AFD" w:rsidRPr="00E818B7" w:rsidRDefault="00000AFD" w:rsidP="00A00D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que </w:t>
            </w:r>
            <w:r w:rsidR="00A00D1C">
              <w:rPr>
                <w:rFonts w:cstheme="minorHAnsi"/>
                <w:sz w:val="24"/>
                <w:szCs w:val="24"/>
              </w:rPr>
              <w:t xml:space="preserve">como cristiano está llamado a reunirse en torno al Señor. 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94"/>
        </w:trPr>
        <w:tc>
          <w:tcPr>
            <w:tcW w:w="4350" w:type="dxa"/>
          </w:tcPr>
          <w:p w:rsidR="00000AFD" w:rsidRPr="00F87D7B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EA32F7" w:rsidTr="007E514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00AFD" w:rsidRPr="00EA32F7" w:rsidTr="007E514A">
        <w:trPr>
          <w:trHeight w:val="197"/>
        </w:trPr>
        <w:tc>
          <w:tcPr>
            <w:tcW w:w="5800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000AFD" w:rsidRPr="007467EE" w:rsidRDefault="00000AFD" w:rsidP="007467E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467EE">
              <w:rPr>
                <w:rFonts w:cstheme="minorHAnsi"/>
                <w:sz w:val="24"/>
                <w:szCs w:val="24"/>
              </w:rPr>
              <w:t>Biblia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000AFD" w:rsidRPr="00EA32F7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000AFD" w:rsidRPr="00EA32F7" w:rsidTr="007E514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00AFD" w:rsidRPr="000A7A5F" w:rsidRDefault="00000AFD" w:rsidP="007E514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  <w:gridSpan w:val="6"/>
          </w:tcPr>
          <w:p w:rsidR="00000AFD" w:rsidRPr="000A7A5F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00AFD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00AFD" w:rsidRDefault="00000AFD" w:rsidP="00000AF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00AFD" w:rsidRPr="00716DA3" w:rsidRDefault="00000AFD" w:rsidP="00000AF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402"/>
      </w:tblGrid>
      <w:tr w:rsidR="00000AFD" w:rsidRPr="00EA32F7" w:rsidTr="007E514A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</w:tcPr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7467EE">
              <w:rPr>
                <w:rFonts w:cstheme="minorHAnsi"/>
                <w:sz w:val="24"/>
                <w:szCs w:val="24"/>
              </w:rPr>
              <w:t xml:space="preserve"> Manif</w:t>
            </w:r>
            <w:r>
              <w:rPr>
                <w:rFonts w:cstheme="minorHAnsi"/>
                <w:sz w:val="24"/>
                <w:szCs w:val="24"/>
              </w:rPr>
              <w:t>esta</w:t>
            </w:r>
            <w:r w:rsidR="007467EE">
              <w:rPr>
                <w:rFonts w:cstheme="minorHAnsi"/>
                <w:sz w:val="24"/>
                <w:szCs w:val="24"/>
              </w:rPr>
              <w:t xml:space="preserve">r el </w:t>
            </w:r>
            <w:r>
              <w:rPr>
                <w:rFonts w:cstheme="minorHAnsi"/>
                <w:sz w:val="24"/>
                <w:szCs w:val="24"/>
              </w:rPr>
              <w:t xml:space="preserve"> compromiso </w:t>
            </w:r>
            <w:r w:rsidR="002E15FC">
              <w:rPr>
                <w:rFonts w:cstheme="minorHAnsi"/>
                <w:sz w:val="24"/>
                <w:szCs w:val="24"/>
              </w:rPr>
              <w:t xml:space="preserve">en la asistencia a las celebraciones religiosas, participando activa y respetuosamente.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Valora</w:t>
            </w:r>
            <w:r w:rsidR="007467EE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la </w:t>
            </w:r>
            <w:r w:rsidR="002E15FC">
              <w:rPr>
                <w:rFonts w:cstheme="minorHAnsi"/>
                <w:sz w:val="24"/>
                <w:szCs w:val="24"/>
              </w:rPr>
              <w:t xml:space="preserve">riqueza que </w:t>
            </w:r>
            <w:r w:rsidR="007467EE">
              <w:rPr>
                <w:rFonts w:cstheme="minorHAnsi"/>
                <w:sz w:val="24"/>
                <w:szCs w:val="24"/>
              </w:rPr>
              <w:t>hay en cada celebración y manif</w:t>
            </w:r>
            <w:r w:rsidR="002E15FC">
              <w:rPr>
                <w:rFonts w:cstheme="minorHAnsi"/>
                <w:sz w:val="24"/>
                <w:szCs w:val="24"/>
              </w:rPr>
              <w:t>esta</w:t>
            </w:r>
            <w:r w:rsidR="007467EE">
              <w:rPr>
                <w:rFonts w:cstheme="minorHAnsi"/>
                <w:sz w:val="24"/>
                <w:szCs w:val="24"/>
              </w:rPr>
              <w:t>r</w:t>
            </w:r>
            <w:r w:rsidR="002E15FC">
              <w:rPr>
                <w:rFonts w:cstheme="minorHAnsi"/>
                <w:sz w:val="24"/>
                <w:szCs w:val="24"/>
              </w:rPr>
              <w:t xml:space="preserve"> acogida por estas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00AFD" w:rsidRPr="00EA32F7" w:rsidRDefault="00000AFD" w:rsidP="002E15F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7467EE">
              <w:rPr>
                <w:rFonts w:cstheme="minorHAnsi"/>
                <w:sz w:val="24"/>
                <w:szCs w:val="24"/>
              </w:rPr>
              <w:t xml:space="preserve"> Mostrar</w:t>
            </w:r>
            <w:r w:rsidR="002E15FC">
              <w:rPr>
                <w:rFonts w:cstheme="minorHAnsi"/>
                <w:sz w:val="24"/>
                <w:szCs w:val="24"/>
              </w:rPr>
              <w:t xml:space="preserve"> un buen comportamiento frente a la</w:t>
            </w:r>
            <w:r w:rsidR="007467EE">
              <w:rPr>
                <w:rFonts w:cstheme="minorHAnsi"/>
                <w:sz w:val="24"/>
                <w:szCs w:val="24"/>
              </w:rPr>
              <w:t xml:space="preserve">s celebraciones e   interés, </w:t>
            </w:r>
            <w:r w:rsidR="002E15FC">
              <w:rPr>
                <w:rFonts w:cstheme="minorHAnsi"/>
                <w:sz w:val="24"/>
                <w:szCs w:val="24"/>
              </w:rPr>
              <w:t xml:space="preserve"> escucha y apertura a los mensajes allí expuestos. </w:t>
            </w:r>
          </w:p>
        </w:tc>
      </w:tr>
    </w:tbl>
    <w:p w:rsidR="00000AFD" w:rsidRPr="00716DA3" w:rsidRDefault="00000AFD" w:rsidP="00000AF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bookmarkEnd w:id="0"/>
    <w:p w:rsidR="00000AFD" w:rsidRDefault="00000AFD" w:rsidP="00000AF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00AFD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94" w:rsidRDefault="00400A94">
      <w:pPr>
        <w:spacing w:after="0" w:line="240" w:lineRule="auto"/>
      </w:pPr>
      <w:r>
        <w:separator/>
      </w:r>
    </w:p>
  </w:endnote>
  <w:endnote w:type="continuationSeparator" w:id="1">
    <w:p w:rsidR="00400A94" w:rsidRDefault="004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94" w:rsidRDefault="00400A94">
      <w:pPr>
        <w:spacing w:after="0" w:line="240" w:lineRule="auto"/>
      </w:pPr>
      <w:r>
        <w:separator/>
      </w:r>
    </w:p>
  </w:footnote>
  <w:footnote w:type="continuationSeparator" w:id="1">
    <w:p w:rsidR="00400A94" w:rsidRDefault="0040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DF214D">
      <w:rPr>
        <w:rFonts w:cstheme="minorHAnsi"/>
        <w:b/>
        <w:sz w:val="28"/>
        <w:szCs w:val="28"/>
      </w:rPr>
      <w:t>AREA DE RELIGION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1F1F"/>
    <w:rsid w:val="00000AFD"/>
    <w:rsid w:val="00002E8B"/>
    <w:rsid w:val="0002182E"/>
    <w:rsid w:val="00025885"/>
    <w:rsid w:val="00032109"/>
    <w:rsid w:val="0003226D"/>
    <w:rsid w:val="0004270C"/>
    <w:rsid w:val="000912DF"/>
    <w:rsid w:val="00097D94"/>
    <w:rsid w:val="000A2135"/>
    <w:rsid w:val="000A7056"/>
    <w:rsid w:val="000A7A5F"/>
    <w:rsid w:val="000E3767"/>
    <w:rsid w:val="000E3F3A"/>
    <w:rsid w:val="00107A8D"/>
    <w:rsid w:val="00130C17"/>
    <w:rsid w:val="0013264E"/>
    <w:rsid w:val="001366A6"/>
    <w:rsid w:val="001A0B4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A74E0"/>
    <w:rsid w:val="002D08B8"/>
    <w:rsid w:val="002E15FC"/>
    <w:rsid w:val="002F7D3B"/>
    <w:rsid w:val="00307F64"/>
    <w:rsid w:val="00324CE6"/>
    <w:rsid w:val="00327EBE"/>
    <w:rsid w:val="00370684"/>
    <w:rsid w:val="00372234"/>
    <w:rsid w:val="003B0939"/>
    <w:rsid w:val="003B5325"/>
    <w:rsid w:val="003C75D1"/>
    <w:rsid w:val="003D3085"/>
    <w:rsid w:val="003F0B69"/>
    <w:rsid w:val="00400A94"/>
    <w:rsid w:val="00400FF8"/>
    <w:rsid w:val="0043126C"/>
    <w:rsid w:val="00450F9E"/>
    <w:rsid w:val="004572E3"/>
    <w:rsid w:val="0045781A"/>
    <w:rsid w:val="00476A10"/>
    <w:rsid w:val="00487CA6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5F06C6"/>
    <w:rsid w:val="006152B3"/>
    <w:rsid w:val="00627D8F"/>
    <w:rsid w:val="006432EE"/>
    <w:rsid w:val="00646F0F"/>
    <w:rsid w:val="006546C6"/>
    <w:rsid w:val="006902BC"/>
    <w:rsid w:val="006B53CD"/>
    <w:rsid w:val="006B6351"/>
    <w:rsid w:val="006C3A47"/>
    <w:rsid w:val="006D4806"/>
    <w:rsid w:val="00716DA3"/>
    <w:rsid w:val="0074346B"/>
    <w:rsid w:val="007467EE"/>
    <w:rsid w:val="00757F0D"/>
    <w:rsid w:val="00767D0B"/>
    <w:rsid w:val="007E514A"/>
    <w:rsid w:val="008029FF"/>
    <w:rsid w:val="0080773A"/>
    <w:rsid w:val="00811BC7"/>
    <w:rsid w:val="008312F8"/>
    <w:rsid w:val="0087735A"/>
    <w:rsid w:val="00895640"/>
    <w:rsid w:val="008B36D1"/>
    <w:rsid w:val="008F142C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44505"/>
    <w:rsid w:val="00A5398B"/>
    <w:rsid w:val="00A56681"/>
    <w:rsid w:val="00A936F9"/>
    <w:rsid w:val="00AA170A"/>
    <w:rsid w:val="00AA77D8"/>
    <w:rsid w:val="00B37A26"/>
    <w:rsid w:val="00B42EA4"/>
    <w:rsid w:val="00B57025"/>
    <w:rsid w:val="00B94C1F"/>
    <w:rsid w:val="00BA44C9"/>
    <w:rsid w:val="00BC1065"/>
    <w:rsid w:val="00BD702A"/>
    <w:rsid w:val="00C21F94"/>
    <w:rsid w:val="00C54EDB"/>
    <w:rsid w:val="00C71938"/>
    <w:rsid w:val="00C839D1"/>
    <w:rsid w:val="00C96DEC"/>
    <w:rsid w:val="00CD0461"/>
    <w:rsid w:val="00CD14C2"/>
    <w:rsid w:val="00CD61C9"/>
    <w:rsid w:val="00CE1B9A"/>
    <w:rsid w:val="00D33DB1"/>
    <w:rsid w:val="00D36452"/>
    <w:rsid w:val="00D6699A"/>
    <w:rsid w:val="00DB000B"/>
    <w:rsid w:val="00DC2338"/>
    <w:rsid w:val="00DE2FA0"/>
    <w:rsid w:val="00DF0C1A"/>
    <w:rsid w:val="00DF214D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086C"/>
    <w:rsid w:val="00EA32F7"/>
    <w:rsid w:val="00EA631C"/>
    <w:rsid w:val="00EC12F1"/>
    <w:rsid w:val="00EC4F0B"/>
    <w:rsid w:val="00ED1812"/>
    <w:rsid w:val="00ED1D3F"/>
    <w:rsid w:val="00F32B01"/>
    <w:rsid w:val="00F45637"/>
    <w:rsid w:val="00F51F1F"/>
    <w:rsid w:val="00F60100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1251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Sistemas</cp:lastModifiedBy>
  <cp:revision>4</cp:revision>
  <dcterms:created xsi:type="dcterms:W3CDTF">2023-01-29T00:18:00Z</dcterms:created>
  <dcterms:modified xsi:type="dcterms:W3CDTF">2023-07-05T13:22:00Z</dcterms:modified>
</cp:coreProperties>
</file>