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7089F"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823"/>
        <w:gridCol w:w="5026"/>
        <w:gridCol w:w="1737"/>
        <w:gridCol w:w="1712"/>
      </w:tblGrid>
      <w:tr w:rsidR="00F31AFC" w:rsidRPr="00716DA3" w14:paraId="562D317C" w14:textId="77777777" w:rsidTr="00F31AFC">
        <w:tc>
          <w:tcPr>
            <w:tcW w:w="1823" w:type="dxa"/>
            <w:shd w:val="clear" w:color="auto" w:fill="E7E6E6" w:themeFill="background2"/>
          </w:tcPr>
          <w:p w14:paraId="6662AF4D" w14:textId="77777777" w:rsidR="00F31AFC" w:rsidRPr="00716DA3" w:rsidRDefault="00F31AFC" w:rsidP="00A926CE">
            <w:pPr>
              <w:spacing w:line="240" w:lineRule="auto"/>
              <w:contextualSpacing/>
              <w:rPr>
                <w:rFonts w:cstheme="minorHAnsi"/>
                <w:b/>
                <w:sz w:val="24"/>
                <w:szCs w:val="24"/>
              </w:rPr>
            </w:pPr>
            <w:r>
              <w:rPr>
                <w:rFonts w:cstheme="minorHAnsi"/>
                <w:b/>
                <w:sz w:val="24"/>
                <w:szCs w:val="24"/>
              </w:rPr>
              <w:t>ÁREA</w:t>
            </w:r>
            <w:r w:rsidRPr="00716DA3">
              <w:rPr>
                <w:rFonts w:cstheme="minorHAnsi"/>
                <w:b/>
                <w:sz w:val="24"/>
                <w:szCs w:val="24"/>
              </w:rPr>
              <w:t>:</w:t>
            </w:r>
          </w:p>
        </w:tc>
        <w:tc>
          <w:tcPr>
            <w:tcW w:w="5026" w:type="dxa"/>
          </w:tcPr>
          <w:p w14:paraId="72EBFA41" w14:textId="77777777" w:rsidR="00F31AFC" w:rsidRPr="00F87D7B" w:rsidRDefault="00A926CE" w:rsidP="00A926CE">
            <w:pPr>
              <w:spacing w:line="240" w:lineRule="auto"/>
              <w:contextualSpacing/>
              <w:rPr>
                <w:rFonts w:cstheme="minorHAnsi"/>
                <w:sz w:val="24"/>
                <w:szCs w:val="24"/>
              </w:rPr>
            </w:pPr>
            <w:r>
              <w:rPr>
                <w:rFonts w:cstheme="minorHAnsi"/>
                <w:sz w:val="24"/>
                <w:szCs w:val="24"/>
              </w:rPr>
              <w:t>ARTÍSTICA</w:t>
            </w:r>
          </w:p>
          <w:p w14:paraId="61EC9549" w14:textId="77777777" w:rsidR="00F31AFC" w:rsidRPr="00716DA3" w:rsidRDefault="00F31AFC" w:rsidP="00A926CE">
            <w:pPr>
              <w:spacing w:line="240" w:lineRule="auto"/>
              <w:contextualSpacing/>
              <w:rPr>
                <w:rFonts w:cstheme="minorHAnsi"/>
                <w:sz w:val="24"/>
                <w:szCs w:val="24"/>
              </w:rPr>
            </w:pPr>
          </w:p>
        </w:tc>
        <w:tc>
          <w:tcPr>
            <w:tcW w:w="1737" w:type="dxa"/>
            <w:shd w:val="clear" w:color="auto" w:fill="E7E6E6" w:themeFill="background2"/>
          </w:tcPr>
          <w:p w14:paraId="4C27ED28" w14:textId="77777777" w:rsidR="00F31AFC" w:rsidRPr="00716DA3" w:rsidRDefault="00F31AFC" w:rsidP="00A926CE">
            <w:pPr>
              <w:spacing w:line="240" w:lineRule="auto"/>
              <w:contextualSpacing/>
              <w:rPr>
                <w:rFonts w:cstheme="minorHAnsi"/>
                <w:b/>
                <w:sz w:val="24"/>
                <w:szCs w:val="24"/>
              </w:rPr>
            </w:pPr>
            <w:r w:rsidRPr="00716DA3">
              <w:rPr>
                <w:rFonts w:cstheme="minorHAnsi"/>
                <w:b/>
                <w:sz w:val="24"/>
                <w:szCs w:val="24"/>
              </w:rPr>
              <w:t>AÑO:</w:t>
            </w:r>
          </w:p>
        </w:tc>
        <w:tc>
          <w:tcPr>
            <w:tcW w:w="1712" w:type="dxa"/>
          </w:tcPr>
          <w:p w14:paraId="32C1F6FE" w14:textId="77777777" w:rsidR="00F31AFC" w:rsidRPr="00716DA3" w:rsidRDefault="00F31AFC" w:rsidP="00A926CE">
            <w:pPr>
              <w:spacing w:line="240" w:lineRule="auto"/>
              <w:contextualSpacing/>
              <w:rPr>
                <w:rFonts w:cstheme="minorHAnsi"/>
                <w:sz w:val="24"/>
                <w:szCs w:val="24"/>
              </w:rPr>
            </w:pPr>
            <w:r>
              <w:rPr>
                <w:rFonts w:cstheme="minorHAnsi"/>
                <w:sz w:val="24"/>
                <w:szCs w:val="24"/>
              </w:rPr>
              <w:t>2018</w:t>
            </w:r>
          </w:p>
        </w:tc>
      </w:tr>
      <w:tr w:rsidR="00F31AFC" w:rsidRPr="00716DA3" w14:paraId="4D46AEEE" w14:textId="77777777" w:rsidTr="00F31AFC">
        <w:tc>
          <w:tcPr>
            <w:tcW w:w="1823" w:type="dxa"/>
            <w:shd w:val="clear" w:color="auto" w:fill="E7E6E6" w:themeFill="background2"/>
          </w:tcPr>
          <w:p w14:paraId="1ED03944" w14:textId="77777777" w:rsidR="00F31AFC" w:rsidRPr="00716DA3" w:rsidRDefault="00F31AFC" w:rsidP="00716DA3">
            <w:pPr>
              <w:spacing w:line="240" w:lineRule="auto"/>
              <w:contextualSpacing/>
              <w:rPr>
                <w:rFonts w:cstheme="minorHAnsi"/>
                <w:b/>
                <w:sz w:val="24"/>
                <w:szCs w:val="24"/>
              </w:rPr>
            </w:pPr>
            <w:r>
              <w:rPr>
                <w:rFonts w:cstheme="minorHAnsi"/>
                <w:b/>
                <w:sz w:val="24"/>
                <w:szCs w:val="24"/>
              </w:rPr>
              <w:t>DOCENTES RESPONSABLES:</w:t>
            </w:r>
          </w:p>
        </w:tc>
        <w:tc>
          <w:tcPr>
            <w:tcW w:w="8475" w:type="dxa"/>
            <w:gridSpan w:val="3"/>
          </w:tcPr>
          <w:p w14:paraId="3531A9AA" w14:textId="77777777" w:rsidR="00F31AFC" w:rsidRPr="00F31AFC" w:rsidRDefault="00A926CE" w:rsidP="00F31AFC">
            <w:pPr>
              <w:pStyle w:val="Prrafodelista"/>
              <w:numPr>
                <w:ilvl w:val="0"/>
                <w:numId w:val="42"/>
              </w:numPr>
              <w:spacing w:line="240" w:lineRule="auto"/>
              <w:rPr>
                <w:rFonts w:cstheme="minorHAnsi"/>
                <w:sz w:val="24"/>
                <w:szCs w:val="24"/>
              </w:rPr>
            </w:pPr>
            <w:r>
              <w:rPr>
                <w:rFonts w:cstheme="minorHAnsi"/>
                <w:sz w:val="24"/>
                <w:szCs w:val="24"/>
              </w:rPr>
              <w:t>IRWIN PEREA LINERO</w:t>
            </w:r>
          </w:p>
        </w:tc>
      </w:tr>
    </w:tbl>
    <w:p w14:paraId="2BB1C7F0" w14:textId="77777777" w:rsidR="0002182E" w:rsidRDefault="0002182E"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F31AFC" w14:paraId="416CF46F" w14:textId="77777777" w:rsidTr="00F31AFC">
        <w:tc>
          <w:tcPr>
            <w:tcW w:w="10222" w:type="dxa"/>
            <w:shd w:val="clear" w:color="auto" w:fill="F2F2F2" w:themeFill="background1" w:themeFillShade="F2"/>
          </w:tcPr>
          <w:p w14:paraId="5E50161B" w14:textId="77777777" w:rsidR="00F31AFC" w:rsidRPr="00F31AFC" w:rsidRDefault="00F31AFC" w:rsidP="000C4365">
            <w:pPr>
              <w:spacing w:line="240" w:lineRule="auto"/>
              <w:rPr>
                <w:rFonts w:cstheme="minorHAnsi"/>
                <w:b/>
                <w:sz w:val="24"/>
                <w:szCs w:val="24"/>
              </w:rPr>
            </w:pPr>
            <w:r w:rsidRPr="00F31AFC">
              <w:rPr>
                <w:rFonts w:cstheme="minorHAnsi"/>
                <w:b/>
                <w:sz w:val="24"/>
                <w:szCs w:val="24"/>
              </w:rPr>
              <w:t>1.0 INTRODUCCIÓN</w:t>
            </w:r>
          </w:p>
        </w:tc>
      </w:tr>
      <w:tr w:rsidR="00F31AFC" w14:paraId="56C4E84F" w14:textId="77777777" w:rsidTr="00F31AFC">
        <w:tc>
          <w:tcPr>
            <w:tcW w:w="10222" w:type="dxa"/>
          </w:tcPr>
          <w:p w14:paraId="0BEA0C03"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El arte es una actividad dinámica y unificadora, con un rol potencialmente vital en la educación de los niños</w:t>
            </w:r>
          </w:p>
          <w:p w14:paraId="2CDB7FB8" w14:textId="77777777" w:rsidR="00F50556" w:rsidRPr="00F50556" w:rsidRDefault="009E0501" w:rsidP="00F50556">
            <w:pPr>
              <w:widowControl w:val="0"/>
              <w:autoSpaceDE w:val="0"/>
              <w:autoSpaceDN w:val="0"/>
              <w:adjustRightInd w:val="0"/>
              <w:spacing w:after="240" w:line="240" w:lineRule="auto"/>
              <w:jc w:val="both"/>
              <w:rPr>
                <w:rFonts w:cstheme="minorHAnsi"/>
                <w:sz w:val="24"/>
                <w:szCs w:val="24"/>
              </w:rPr>
            </w:pPr>
            <w:r>
              <w:rPr>
                <w:rFonts w:cstheme="minorHAnsi"/>
                <w:sz w:val="24"/>
                <w:szCs w:val="24"/>
              </w:rPr>
              <w:t>El dibujo, la danza</w:t>
            </w:r>
            <w:r w:rsidR="00F50556" w:rsidRPr="00F50556">
              <w:rPr>
                <w:rFonts w:cstheme="minorHAnsi"/>
                <w:sz w:val="24"/>
                <w:szCs w:val="24"/>
              </w:rPr>
              <w:t xml:space="preserve"> </w:t>
            </w:r>
            <w:r>
              <w:rPr>
                <w:rFonts w:cstheme="minorHAnsi"/>
                <w:sz w:val="24"/>
                <w:szCs w:val="24"/>
              </w:rPr>
              <w:t xml:space="preserve">o la música, </w:t>
            </w:r>
            <w:r w:rsidR="00F50556" w:rsidRPr="00F50556">
              <w:rPr>
                <w:rFonts w:cstheme="minorHAnsi"/>
                <w:sz w:val="24"/>
                <w:szCs w:val="24"/>
              </w:rPr>
              <w:t>constituyen un proceso complejo en el que el niño reúne diversos elementos de su experiencia para formar un todo con un nuevo significado. En el proceso de seleccionar, interpretar y reafirmar esos elementos, el niño nos da algo más que un dibujo o una escultura</w:t>
            </w:r>
            <w:r w:rsidR="007C2811">
              <w:rPr>
                <w:rFonts w:cstheme="minorHAnsi"/>
                <w:sz w:val="24"/>
                <w:szCs w:val="24"/>
              </w:rPr>
              <w:t>, una canción o un baile</w:t>
            </w:r>
            <w:r w:rsidR="00F50556" w:rsidRPr="00F50556">
              <w:rPr>
                <w:rFonts w:cstheme="minorHAnsi"/>
                <w:sz w:val="24"/>
                <w:szCs w:val="24"/>
              </w:rPr>
              <w:t>; nos proporciona una parte de sí mismo: cómo piensa, cómo siente y cómo ve.</w:t>
            </w:r>
          </w:p>
          <w:p w14:paraId="7BBF8B42"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La educación artística, como parte esencial del proceso educativo, puede ser muy buena la que responda por la diferencia que existe entre un ser humano creador y sensible y otro que no tenga capacidad para aplicar sus conocimientos, que no disponga de recursos espirituales y que encuentre dificultades en sus relaciones con el ambiente. En un sistema educacional bien equilibrado se acentúa la importancia del desarrollo integral de cada individuo, con el fin de que su capacidad creadora potencial pueda perfeccionarse.</w:t>
            </w:r>
          </w:p>
          <w:p w14:paraId="7E4E65DF"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Para el niño el arte es primordialmente, un medio de expresión. Es para ellos, un lenguaje del pensamiento. El niño ve el mundo de forma diferente y, a medida que crece, su expresión cambia.</w:t>
            </w:r>
          </w:p>
          <w:p w14:paraId="20A728CE"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Si los niños pudieran desenvolverse sin ninguna interferencia del mundo exterior, no sería necesario proporcionarles estímulo alguno para su trabajo creador. Todo niño emplearía sus impulsos creadores, profundamente arraigados, sin inhibición, seguro de sus propios medios de expresión.</w:t>
            </w:r>
          </w:p>
          <w:p w14:paraId="47D52600"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 xml:space="preserve">En educación artística, el producto final está subordinado al proceso creador. Lo importante es el proceso del niño, su pensamiento, sus sentimientos, sus percepciones, en resumen, sus reacciones frente al medio. </w:t>
            </w:r>
          </w:p>
          <w:p w14:paraId="571FAC8F"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Todo individuo, independientemente del punto en que se encuentre en el proceso de su desarrollo, debe considerarse como un individuo. La expresión que se manifiesta es un reflejo del niño en su totalidad. Un niño expresa sus pensamientos, sus sentimientos y sus intereses en los dibujos y pinturas que realiza, y demuestra el conocimiento que posee del ambiente, por medio de su expresión creadora.</w:t>
            </w:r>
          </w:p>
          <w:p w14:paraId="752BCCA0"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Aunque, en la educación artística, los patrones artísticos del maestro deban estar subordinados a las necesidades de los niños, e</w:t>
            </w:r>
            <w:r w:rsidR="007C2811">
              <w:rPr>
                <w:rFonts w:cstheme="minorHAnsi"/>
                <w:sz w:val="24"/>
                <w:szCs w:val="24"/>
              </w:rPr>
              <w:t xml:space="preserve">so no significa que los dibujos, cantos y bailes </w:t>
            </w:r>
            <w:r w:rsidRPr="00F50556">
              <w:rPr>
                <w:rFonts w:cstheme="minorHAnsi"/>
                <w:sz w:val="24"/>
                <w:szCs w:val="24"/>
              </w:rPr>
              <w:t xml:space="preserve">del niño no puedan poseer belleza en sí. Es más, el arte surge a través del proceso artístico. La educación artística, por lo tanto, se preocupa principalmente por el efecto de ese proceso sobre el individuo, mientras que las llamadas “bellas artes” se preocupan más por los productos resultantes. </w:t>
            </w:r>
          </w:p>
          <w:p w14:paraId="2C561ECC"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Tod</w:t>
            </w:r>
            <w:r w:rsidR="007C2811">
              <w:rPr>
                <w:rFonts w:cstheme="minorHAnsi"/>
                <w:sz w:val="24"/>
                <w:szCs w:val="24"/>
              </w:rPr>
              <w:t xml:space="preserve">as las escuelas </w:t>
            </w:r>
            <w:r w:rsidRPr="00F50556">
              <w:rPr>
                <w:rFonts w:cstheme="minorHAnsi"/>
                <w:sz w:val="24"/>
                <w:szCs w:val="24"/>
              </w:rPr>
              <w:t>debe</w:t>
            </w:r>
            <w:r w:rsidR="007C2811">
              <w:rPr>
                <w:rFonts w:cstheme="minorHAnsi"/>
                <w:sz w:val="24"/>
                <w:szCs w:val="24"/>
              </w:rPr>
              <w:t>n</w:t>
            </w:r>
            <w:r w:rsidRPr="00F50556">
              <w:rPr>
                <w:rFonts w:cstheme="minorHAnsi"/>
                <w:sz w:val="24"/>
                <w:szCs w:val="24"/>
              </w:rPr>
              <w:t xml:space="preserve"> tratar de estimular a sus alumnos para que se identifiquen con sus propias experiencias, y de animarlos para que se desarrollen en la medida de lo posible los conceptos que expresan sus sentimientos, sus emociones y su propia sensibilidad estética.</w:t>
            </w:r>
          </w:p>
          <w:p w14:paraId="7EE83792"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 xml:space="preserve">El componente esencial es el niño; un niño que tiene sentimientos, que experimenta emociones, amor y odio, y que no necesita la figura tiesa que se le puede enseñar en primer grado, o el diseño abstracto </w:t>
            </w:r>
            <w:r w:rsidRPr="00F50556">
              <w:rPr>
                <w:rFonts w:cstheme="minorHAnsi"/>
                <w:sz w:val="24"/>
                <w:szCs w:val="24"/>
              </w:rPr>
              <w:lastRenderedPageBreak/>
              <w:t>que se le ofrece en la escuela secundaria. Su expresión tiene para él tanta importancia como para el adulto la creación artística. El maestro debe reconocer que sus experiencias acerca del aprendizaje no le sirven al niño, pues lo que importa en el proceso educacional es el aprendizaje del niño. No es la respuesta del adulto sino el esfuerzo del niño para lograr su respuesta, lo que resulta crucial.</w:t>
            </w:r>
          </w:p>
          <w:p w14:paraId="2DA8D679"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Solamente a través de los sentidos puede tener lugar el aprendizaje. Esto quizá parezca una cosa obvia; sin embargo, sus consecuencias aparentemente no se tienen en cuenta en nuestro sistema educacional. Es posible que la educación esté simplemente reflejando los cambios que se producen en nuestra sociedad, pues parece que el hombre cada vez confía menos en el contacto real con el ambiente, a través de los sentidos. El hombre se está convirtiendo en un observador pasivo de su cultura, antes que en un constructor activo de ella.</w:t>
            </w:r>
          </w:p>
          <w:p w14:paraId="4138B24E"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No obstante el hecho de que aprendemos sólo a través de los sentidos, la escuela ha hecho muy poco para educarlos.</w:t>
            </w:r>
          </w:p>
          <w:p w14:paraId="371D25B7" w14:textId="77777777" w:rsidR="00F50556" w:rsidRPr="00F50556"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 xml:space="preserve">Además, si queremos que la escuela sea eficiente y revalorice su prestigio, es necesario que nos propongamos como uno de los primeros objetivos, el fomentar la creatividad. </w:t>
            </w:r>
          </w:p>
          <w:p w14:paraId="743CACFA" w14:textId="77777777" w:rsidR="00F31AFC" w:rsidRDefault="00F50556" w:rsidP="00F50556">
            <w:pPr>
              <w:widowControl w:val="0"/>
              <w:autoSpaceDE w:val="0"/>
              <w:autoSpaceDN w:val="0"/>
              <w:adjustRightInd w:val="0"/>
              <w:spacing w:after="240" w:line="240" w:lineRule="auto"/>
              <w:jc w:val="both"/>
              <w:rPr>
                <w:rFonts w:cstheme="minorHAnsi"/>
                <w:sz w:val="24"/>
                <w:szCs w:val="24"/>
              </w:rPr>
            </w:pPr>
            <w:r w:rsidRPr="00F50556">
              <w:rPr>
                <w:rFonts w:cstheme="minorHAnsi"/>
                <w:sz w:val="24"/>
                <w:szCs w:val="24"/>
              </w:rPr>
              <w:t>Si nos aferramos al sistema expositivo y repetitivo como recurso casi exclusivo de la enseñanza, se</w:t>
            </w:r>
            <w:r w:rsidR="007C2811">
              <w:rPr>
                <w:rFonts w:cstheme="minorHAnsi"/>
                <w:sz w:val="24"/>
                <w:szCs w:val="24"/>
              </w:rPr>
              <w:t>guiremos con la escuela</w:t>
            </w:r>
            <w:r w:rsidRPr="00F50556">
              <w:rPr>
                <w:rFonts w:cstheme="minorHAnsi"/>
                <w:sz w:val="24"/>
                <w:szCs w:val="24"/>
              </w:rPr>
              <w:t xml:space="preserve"> pasiva y rutinaria, matando la creatividad. Es importante fomentar la actitud creadora de los alumnos.</w:t>
            </w:r>
          </w:p>
        </w:tc>
      </w:tr>
    </w:tbl>
    <w:p w14:paraId="5B10F158" w14:textId="77777777"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F31AFC" w14:paraId="2433DDB9" w14:textId="77777777" w:rsidTr="006B7E36">
        <w:tc>
          <w:tcPr>
            <w:tcW w:w="10222" w:type="dxa"/>
            <w:shd w:val="clear" w:color="auto" w:fill="F2F2F2" w:themeFill="background1" w:themeFillShade="F2"/>
          </w:tcPr>
          <w:p w14:paraId="3407A439" w14:textId="77777777" w:rsidR="00F31AFC" w:rsidRPr="00F31AFC" w:rsidRDefault="00F31AFC" w:rsidP="000C4365">
            <w:pPr>
              <w:spacing w:line="240" w:lineRule="auto"/>
              <w:rPr>
                <w:rFonts w:cstheme="minorHAnsi"/>
                <w:b/>
                <w:sz w:val="24"/>
                <w:szCs w:val="24"/>
              </w:rPr>
            </w:pPr>
            <w:r>
              <w:rPr>
                <w:rFonts w:cstheme="minorHAnsi"/>
                <w:b/>
                <w:sz w:val="24"/>
                <w:szCs w:val="24"/>
              </w:rPr>
              <w:t>2</w:t>
            </w:r>
            <w:r w:rsidRPr="00F31AFC">
              <w:rPr>
                <w:rFonts w:cstheme="minorHAnsi"/>
                <w:b/>
                <w:sz w:val="24"/>
                <w:szCs w:val="24"/>
              </w:rPr>
              <w:t xml:space="preserve">.0 </w:t>
            </w:r>
            <w:r>
              <w:rPr>
                <w:rFonts w:cstheme="minorHAnsi"/>
                <w:b/>
                <w:sz w:val="24"/>
                <w:szCs w:val="24"/>
              </w:rPr>
              <w:t>JUSTIFICACIÓN</w:t>
            </w:r>
          </w:p>
        </w:tc>
      </w:tr>
      <w:tr w:rsidR="00F31AFC" w14:paraId="4FD3E5CB" w14:textId="77777777" w:rsidTr="006B7E36">
        <w:tc>
          <w:tcPr>
            <w:tcW w:w="10222" w:type="dxa"/>
          </w:tcPr>
          <w:p w14:paraId="74CDD2D4" w14:textId="77777777" w:rsidR="00F31AFC"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El dibujo infantil favorece la escritura, la lectura, la creatividad, ayuda al niño a tener más confianza en sí mismo y a expresar sus sentimientos. Y tan importante es la habilidad, que consigue con el trabajo y la práctica habitual, como el talento innato que un niño pueda tener para el dibujo infantil. La espontaneidad, la utilización de los colores, la grafía, la disposición de los elementos son sólo algunos de los matices que analizan los psicólogos para que los dibujos de los niños nos hablen de su personalidad y emociones.</w:t>
            </w:r>
          </w:p>
          <w:p w14:paraId="171DF9F1"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A través de los dibujos los niños dicen muchas cosas de sí mismos. Puede ser que ésta sea la razón por la cual muchos padres están cada día más interesados por los dibujos que hacen sus hijos. El dibujo se puede convertir, en algunos casos, en el termómetro del estado de ánimo del niño, ya que traduce lo que el niño siente, piensa, desea, o lo que le inquieta y</w:t>
            </w:r>
            <w:r>
              <w:rPr>
                <w:rFonts w:cstheme="minorHAnsi"/>
                <w:sz w:val="24"/>
                <w:szCs w:val="24"/>
              </w:rPr>
              <w:t xml:space="preserve"> le hace estar alegre o triste.</w:t>
            </w:r>
          </w:p>
          <w:p w14:paraId="740A4DD1"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Cada niño es su mundo y sus circunstancias eso se ve en sus dibujos. Si pides a un grupo de niños que dibuje a una casita en el campo, todos los dibujos serán distintos. Pueden parecerse en algo, pero jamás serán iguales. Además de estas particularidades, hay que considerar que los dibujos también siguen algunas etapas que podríamos señalar como:</w:t>
            </w:r>
          </w:p>
          <w:p w14:paraId="4A583EC4" w14:textId="54F74995"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La etapa del garabato: de los 3 a los 4 años de edad. Al principio</w:t>
            </w:r>
            <w:r w:rsidR="003B556B">
              <w:rPr>
                <w:rFonts w:cstheme="minorHAnsi"/>
                <w:sz w:val="24"/>
                <w:szCs w:val="24"/>
              </w:rPr>
              <w:t xml:space="preserve"> son trazos desordenados, sin ni</w:t>
            </w:r>
            <w:r w:rsidRPr="0076538F">
              <w:rPr>
                <w:rFonts w:cstheme="minorHAnsi"/>
                <w:sz w:val="24"/>
                <w:szCs w:val="24"/>
              </w:rPr>
              <w:t>nguna lógica ni mayor intención que la de rellenar el papel. Poco a poco el niño va controlando más la fuerza y dirección del trazo y a sus garabatos les otorga una intenció</w:t>
            </w:r>
            <w:r w:rsidR="003B556B">
              <w:rPr>
                <w:rFonts w:cstheme="minorHAnsi"/>
                <w:sz w:val="24"/>
                <w:szCs w:val="24"/>
              </w:rPr>
              <w:t>n</w:t>
            </w:r>
            <w:r w:rsidRPr="0076538F">
              <w:rPr>
                <w:rFonts w:cstheme="minorHAnsi"/>
                <w:sz w:val="24"/>
                <w:szCs w:val="24"/>
              </w:rPr>
              <w:t>. Es cuando los niños dicen: 'es un perro', aunque nosotros sólo veamos un círculo garabateado.</w:t>
            </w:r>
          </w:p>
          <w:p w14:paraId="366CB826"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La etapa del pre-esquemática: de los 4 a los 7 años de edad. En esta etapa, los niños ya empiezan a buscar una forma definida a la hora de dibujar, y consiguen aproximarse al dibujo que pretenden representar. Al principio las piernas y los brazos sólo serás unas líneas. Poco a poco irán tomando forma e incluso les pintará</w:t>
            </w:r>
            <w:r>
              <w:rPr>
                <w:rFonts w:cstheme="minorHAnsi"/>
                <w:sz w:val="24"/>
                <w:szCs w:val="24"/>
              </w:rPr>
              <w:t>n los dedos y algunos detalles.</w:t>
            </w:r>
          </w:p>
          <w:p w14:paraId="03E16692"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 La etapa esquemática: de los 7 a los 9 años de edad. En esta etapa, las formas al fin se ven definidas. Incluso dibujan muchos detalles. Los niños ya no dibujan las figuras flotando. Aparece una línea </w:t>
            </w:r>
            <w:r w:rsidRPr="0076538F">
              <w:rPr>
                <w:rFonts w:cstheme="minorHAnsi"/>
                <w:sz w:val="24"/>
                <w:szCs w:val="24"/>
              </w:rPr>
              <w:lastRenderedPageBreak/>
              <w:t>horizontal que simboliza el suelo y los dibujos se acompañan por varias personas y objetos que llenan el espacio.</w:t>
            </w:r>
          </w:p>
          <w:p w14:paraId="79289D91"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 La etapa de </w:t>
            </w:r>
            <w:proofErr w:type="spellStart"/>
            <w:r w:rsidRPr="0076538F">
              <w:rPr>
                <w:rFonts w:cstheme="minorHAnsi"/>
                <w:sz w:val="24"/>
                <w:szCs w:val="24"/>
              </w:rPr>
              <w:t>lrealista</w:t>
            </w:r>
            <w:proofErr w:type="spellEnd"/>
            <w:r w:rsidRPr="0076538F">
              <w:rPr>
                <w:rFonts w:cstheme="minorHAnsi"/>
                <w:sz w:val="24"/>
                <w:szCs w:val="24"/>
              </w:rPr>
              <w:t>: de los 9 a los 12 años de edad. Los niños comienzan a buscar el modo de representar lo que ven tal y como lo ven. Por eso, intentan reproducir las dimensiones reales de los objetos, as</w:t>
            </w:r>
            <w:r>
              <w:rPr>
                <w:rFonts w:cstheme="minorHAnsi"/>
                <w:sz w:val="24"/>
                <w:szCs w:val="24"/>
              </w:rPr>
              <w:t>í como las luces y las sombras.</w:t>
            </w:r>
          </w:p>
          <w:p w14:paraId="2631BC2A"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La etapa de la representación espacial: a partir de los 13 años de edad. Las personas ya muestran diferentes rasgos y se interesan más por las proporciones de los objetos.</w:t>
            </w:r>
          </w:p>
          <w:p w14:paraId="5D0C4DBB"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Ben</w:t>
            </w:r>
            <w:r>
              <w:rPr>
                <w:rFonts w:cstheme="minorHAnsi"/>
                <w:sz w:val="24"/>
                <w:szCs w:val="24"/>
              </w:rPr>
              <w:t>eficios del dibujo en los niños:</w:t>
            </w:r>
          </w:p>
          <w:p w14:paraId="3C0EDACC"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El dibujo es una actividad espontánea y, como tal, hay que respetarla y considerarla como la gran obra de los niños. Si el niño tiene ganas de dibujar, anímale siempre a que lo haga. Lo ideal es que todos los niños pudiesen tener, desde la más temprana edad, algún contacto con el lápiz y el papel para aprender a dibujar. Empezarán con garabatos, y luego seguirán dibujando formas más reconocibles. Cuanto más dibujen los niños, mejor dibujarán, y más beneficios notarán en su desarrollo. El dibujo facilita y hace evolucionar el niño en:</w:t>
            </w:r>
          </w:p>
          <w:p w14:paraId="20EC921D"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1. Psicomotricidad fina </w:t>
            </w:r>
          </w:p>
          <w:p w14:paraId="2EAE1962"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2. Escritura y la lectura </w:t>
            </w:r>
          </w:p>
          <w:p w14:paraId="68109CF1"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3. Confianza en sí mismo </w:t>
            </w:r>
          </w:p>
          <w:p w14:paraId="6061A94F"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4. Expresividad de emociones, sentimientos y sensaciones </w:t>
            </w:r>
          </w:p>
          <w:p w14:paraId="1DA91AC9"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5. Comunicación con los demás y consigo mismo </w:t>
            </w:r>
          </w:p>
          <w:p w14:paraId="7B7557C0"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6. Creatividad</w:t>
            </w:r>
          </w:p>
          <w:p w14:paraId="5FB44C92"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7. Formación de su personalidad </w:t>
            </w:r>
          </w:p>
          <w:p w14:paraId="22EA6591" w14:textId="77777777" w:rsid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8. Madurez psicológica</w:t>
            </w:r>
            <w:r w:rsidR="006B7E36">
              <w:rPr>
                <w:rFonts w:cstheme="minorHAnsi"/>
                <w:sz w:val="24"/>
                <w:szCs w:val="24"/>
              </w:rPr>
              <w:t>.</w:t>
            </w:r>
          </w:p>
          <w:p w14:paraId="15472E11" w14:textId="77777777" w:rsidR="006B7E36" w:rsidRDefault="006B7E36" w:rsidP="006B7E36">
            <w:pPr>
              <w:widowControl w:val="0"/>
              <w:autoSpaceDE w:val="0"/>
              <w:autoSpaceDN w:val="0"/>
              <w:adjustRightInd w:val="0"/>
              <w:spacing w:after="240" w:line="240" w:lineRule="auto"/>
              <w:jc w:val="both"/>
              <w:rPr>
                <w:rFonts w:cstheme="minorHAnsi"/>
                <w:sz w:val="24"/>
                <w:szCs w:val="24"/>
              </w:rPr>
            </w:pPr>
          </w:p>
          <w:p w14:paraId="66BEF31A" w14:textId="77777777" w:rsidR="0076538F" w:rsidRPr="0076538F" w:rsidRDefault="006B7E36" w:rsidP="006B7E36">
            <w:pPr>
              <w:widowControl w:val="0"/>
              <w:autoSpaceDE w:val="0"/>
              <w:autoSpaceDN w:val="0"/>
              <w:adjustRightInd w:val="0"/>
              <w:spacing w:after="240" w:line="240" w:lineRule="auto"/>
              <w:jc w:val="both"/>
              <w:rPr>
                <w:rFonts w:cstheme="minorHAnsi"/>
                <w:sz w:val="24"/>
                <w:szCs w:val="24"/>
              </w:rPr>
            </w:pPr>
            <w:r>
              <w:rPr>
                <w:rFonts w:cstheme="minorHAnsi"/>
                <w:sz w:val="24"/>
                <w:szCs w:val="24"/>
              </w:rPr>
              <w:t>Por otra parte l</w:t>
            </w:r>
            <w:r w:rsidR="0076538F" w:rsidRPr="0076538F">
              <w:rPr>
                <w:rFonts w:cstheme="minorHAnsi"/>
                <w:sz w:val="24"/>
                <w:szCs w:val="24"/>
              </w:rPr>
              <w:t xml:space="preserve">a música ha sido una parte vital del desarrollo del ser humano, especialmente de los niños de edad preescolar y escuela elemental. Educadores como: </w:t>
            </w:r>
            <w:proofErr w:type="spellStart"/>
            <w:r w:rsidR="0076538F" w:rsidRPr="0076538F">
              <w:rPr>
                <w:rFonts w:cstheme="minorHAnsi"/>
                <w:sz w:val="24"/>
                <w:szCs w:val="24"/>
              </w:rPr>
              <w:t>Comenius</w:t>
            </w:r>
            <w:proofErr w:type="spellEnd"/>
            <w:r w:rsidR="0076538F" w:rsidRPr="0076538F">
              <w:rPr>
                <w:rFonts w:cstheme="minorHAnsi"/>
                <w:sz w:val="24"/>
                <w:szCs w:val="24"/>
              </w:rPr>
              <w:t xml:space="preserve">, Pestalozzi, Rousseau, </w:t>
            </w:r>
            <w:proofErr w:type="spellStart"/>
            <w:r w:rsidR="0076538F" w:rsidRPr="0076538F">
              <w:rPr>
                <w:rFonts w:cstheme="minorHAnsi"/>
                <w:sz w:val="24"/>
                <w:szCs w:val="24"/>
              </w:rPr>
              <w:t>Froëbel</w:t>
            </w:r>
            <w:proofErr w:type="spellEnd"/>
            <w:r w:rsidR="0076538F" w:rsidRPr="0076538F">
              <w:rPr>
                <w:rFonts w:cstheme="minorHAnsi"/>
                <w:sz w:val="24"/>
                <w:szCs w:val="24"/>
              </w:rPr>
              <w:t>, Montessori, Mason, Dewey, Piaget, estaban convencidos del impacto de la música en el comportamiento de los niños, las preferencias musicales y las diferentes respuestas a la música en las d</w:t>
            </w:r>
            <w:r w:rsidR="0076538F">
              <w:rPr>
                <w:rFonts w:cstheme="minorHAnsi"/>
                <w:sz w:val="24"/>
                <w:szCs w:val="24"/>
              </w:rPr>
              <w:t>iferentes etapas de desarrollo.</w:t>
            </w:r>
          </w:p>
          <w:p w14:paraId="46811DBD"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Hoy en día, las recientes investigaciones en la música relacionadas con el desarrollo infantil enfatizan que las experiencias tempranas de aprendizaje benefician el desarrollo intelectual. Psicólogos y educadores tales como: Howard Gardner, de la Universidad de Harvard; y Edward Gordon, de la Universidad de Temple, han realizado estudios profundos sobre los diferentes tipos de inteligencia y los hallazgos destacan que la primera de las inteligencias que se desarrolla es la inteligencia musical. Estos educadores sostienen que esta es una característica en la cual</w:t>
            </w:r>
            <w:r w:rsidR="006B7E36">
              <w:rPr>
                <w:rFonts w:cstheme="minorHAnsi"/>
                <w:sz w:val="24"/>
                <w:szCs w:val="24"/>
              </w:rPr>
              <w:t xml:space="preserve"> </w:t>
            </w:r>
            <w:r w:rsidRPr="0076538F">
              <w:rPr>
                <w:rFonts w:cstheme="minorHAnsi"/>
                <w:sz w:val="24"/>
                <w:szCs w:val="24"/>
              </w:rPr>
              <w:t>nacemos todos los seres humanos y si se desarrolla o no, depende del medio ambiente en que el niño se involucre y las oportunidades que se le brindan.</w:t>
            </w:r>
          </w:p>
          <w:p w14:paraId="625EA7B6"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 xml:space="preserve">De acuerdo con el  profesor Gordon, la inteligencia musical tiene su clímax a la edad de 5 años y esta va declinando poco a poco hasta llegar a los 9 años, donde se detiene. Lo que el niño hace el resto de su vida es mantener la habilidad y continuar desarrollándola. Por lo tanto, para poder desarrollar el </w:t>
            </w:r>
            <w:r w:rsidRPr="0076538F">
              <w:rPr>
                <w:rFonts w:cstheme="minorHAnsi"/>
                <w:sz w:val="24"/>
                <w:szCs w:val="24"/>
              </w:rPr>
              <w:lastRenderedPageBreak/>
              <w:t>talento musical, es sumamente importante que los niños de escuela elemental, tengan la oportunidad de participar en un programa de música.</w:t>
            </w:r>
          </w:p>
          <w:p w14:paraId="6454D8F7"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La música ha sido, por tradición añadida al currículo de las escuelas por los beneficios no musicales como el desarrollo social, motriz, afectivo, creativo y de conocimiento que han encontrado los educadores. Lo más natural al aprender a hablar, leer y escribir en los niños es que usen los conceptos que ellos mismos experimentan sin enfatizar mucho, en esa etapa temprana, en cuál es la gramática correcta o el deletreo correcto de la palabra. El énfasis es en la autoexpresión y gradualmente ir trabajando en los demás detalles del lenguaje. En la música pasa algo similar: las canciones que se usan son las que salen del mismo niño y las que usan un lenguaje musical y de texto relevante al interés del niño. El uso de las canciones folklóricas y tradicionales y los ritmos autóctonos no solamente les enseña la cultura de nuestro país, sino las canciones y ri</w:t>
            </w:r>
            <w:r w:rsidR="006B7E36">
              <w:rPr>
                <w:rFonts w:cstheme="minorHAnsi"/>
                <w:sz w:val="24"/>
                <w:szCs w:val="24"/>
              </w:rPr>
              <w:t>tmos que las madres les cantan.</w:t>
            </w:r>
          </w:p>
          <w:p w14:paraId="2614727E"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r w:rsidRPr="0076538F">
              <w:rPr>
                <w:rFonts w:cstheme="minorHAnsi"/>
                <w:sz w:val="24"/>
                <w:szCs w:val="24"/>
              </w:rPr>
              <w:t>El estudio de la música es gradual, por etapas y de maduración natural. Este no puede ser forzado. El niño debe de tener la oportunidad de estar en un ambiente que lo motive y nutra su desarrollo, rodeado de materiales y personal que le ayude a cultivar su imaginación y creatividad.</w:t>
            </w:r>
          </w:p>
          <w:p w14:paraId="797921CA" w14:textId="77777777" w:rsidR="0076538F" w:rsidRPr="0076538F" w:rsidRDefault="0076538F" w:rsidP="006B7E36">
            <w:pPr>
              <w:widowControl w:val="0"/>
              <w:autoSpaceDE w:val="0"/>
              <w:autoSpaceDN w:val="0"/>
              <w:adjustRightInd w:val="0"/>
              <w:spacing w:after="240" w:line="240" w:lineRule="auto"/>
              <w:jc w:val="both"/>
              <w:rPr>
                <w:rFonts w:cstheme="minorHAnsi"/>
                <w:sz w:val="24"/>
                <w:szCs w:val="24"/>
              </w:rPr>
            </w:pPr>
          </w:p>
          <w:p w14:paraId="3712304E" w14:textId="77777777" w:rsidR="0076538F" w:rsidRDefault="0076538F" w:rsidP="0076538F">
            <w:pPr>
              <w:widowControl w:val="0"/>
              <w:autoSpaceDE w:val="0"/>
              <w:autoSpaceDN w:val="0"/>
              <w:adjustRightInd w:val="0"/>
              <w:spacing w:after="240" w:line="240" w:lineRule="auto"/>
              <w:rPr>
                <w:rFonts w:cstheme="minorHAnsi"/>
                <w:sz w:val="24"/>
                <w:szCs w:val="24"/>
              </w:rPr>
            </w:pPr>
          </w:p>
        </w:tc>
      </w:tr>
    </w:tbl>
    <w:p w14:paraId="0F238533" w14:textId="77777777"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0C4365" w:rsidRPr="00F31AFC" w14:paraId="4EC60F53" w14:textId="77777777" w:rsidTr="00A926CE">
        <w:tc>
          <w:tcPr>
            <w:tcW w:w="10222" w:type="dxa"/>
            <w:shd w:val="clear" w:color="auto" w:fill="F2F2F2" w:themeFill="background1" w:themeFillShade="F2"/>
          </w:tcPr>
          <w:p w14:paraId="60B9B0F2" w14:textId="77777777" w:rsidR="000C4365" w:rsidRPr="00F31AFC" w:rsidRDefault="000C4365" w:rsidP="000C4365">
            <w:pPr>
              <w:spacing w:line="240" w:lineRule="auto"/>
              <w:rPr>
                <w:rFonts w:cstheme="minorHAnsi"/>
                <w:b/>
                <w:sz w:val="24"/>
                <w:szCs w:val="24"/>
              </w:rPr>
            </w:pPr>
            <w:r>
              <w:rPr>
                <w:rFonts w:cstheme="minorHAnsi"/>
                <w:b/>
                <w:sz w:val="24"/>
                <w:szCs w:val="24"/>
              </w:rPr>
              <w:t>3</w:t>
            </w:r>
            <w:r w:rsidRPr="00F31AFC">
              <w:rPr>
                <w:rFonts w:cstheme="minorHAnsi"/>
                <w:b/>
                <w:sz w:val="24"/>
                <w:szCs w:val="24"/>
              </w:rPr>
              <w:t xml:space="preserve">.0 </w:t>
            </w:r>
            <w:r>
              <w:rPr>
                <w:rFonts w:cstheme="minorHAnsi"/>
                <w:b/>
                <w:sz w:val="24"/>
                <w:szCs w:val="24"/>
              </w:rPr>
              <w:t>OBJETIVOS</w:t>
            </w:r>
          </w:p>
        </w:tc>
      </w:tr>
      <w:tr w:rsidR="000C4365" w:rsidRPr="00F31AFC" w14:paraId="7B42861C" w14:textId="77777777" w:rsidTr="00A926CE">
        <w:tc>
          <w:tcPr>
            <w:tcW w:w="10222" w:type="dxa"/>
            <w:shd w:val="clear" w:color="auto" w:fill="F2F2F2" w:themeFill="background1" w:themeFillShade="F2"/>
          </w:tcPr>
          <w:p w14:paraId="1F46D412" w14:textId="77777777" w:rsidR="000C4365" w:rsidRPr="00F31AFC" w:rsidRDefault="000C4365" w:rsidP="000C4365">
            <w:pPr>
              <w:spacing w:line="240" w:lineRule="auto"/>
              <w:rPr>
                <w:rFonts w:cstheme="minorHAnsi"/>
                <w:b/>
                <w:sz w:val="24"/>
                <w:szCs w:val="24"/>
              </w:rPr>
            </w:pPr>
            <w:r>
              <w:rPr>
                <w:rFonts w:cstheme="minorHAnsi"/>
                <w:b/>
                <w:sz w:val="24"/>
                <w:szCs w:val="24"/>
              </w:rPr>
              <w:t>3.1</w:t>
            </w:r>
            <w:r w:rsidRPr="00F31AFC">
              <w:rPr>
                <w:rFonts w:cstheme="minorHAnsi"/>
                <w:b/>
                <w:sz w:val="24"/>
                <w:szCs w:val="24"/>
              </w:rPr>
              <w:t xml:space="preserve"> </w:t>
            </w:r>
            <w:r>
              <w:rPr>
                <w:rFonts w:cstheme="minorHAnsi"/>
                <w:b/>
                <w:sz w:val="24"/>
                <w:szCs w:val="24"/>
              </w:rPr>
              <w:t>OBJETIVO GENERAL</w:t>
            </w:r>
          </w:p>
        </w:tc>
      </w:tr>
      <w:tr w:rsidR="000C4365" w14:paraId="0764C997" w14:textId="77777777" w:rsidTr="00A926CE">
        <w:tc>
          <w:tcPr>
            <w:tcW w:w="10222" w:type="dxa"/>
          </w:tcPr>
          <w:p w14:paraId="421FDCA1" w14:textId="77777777" w:rsidR="00AF4A6E" w:rsidRPr="00AF4A6E" w:rsidRDefault="00AF4A6E" w:rsidP="00AF4A6E">
            <w:pPr>
              <w:spacing w:line="240" w:lineRule="auto"/>
              <w:jc w:val="both"/>
              <w:rPr>
                <w:rFonts w:cstheme="minorHAnsi"/>
                <w:sz w:val="24"/>
                <w:szCs w:val="24"/>
              </w:rPr>
            </w:pPr>
            <w:r>
              <w:rPr>
                <w:rFonts w:cstheme="minorHAnsi"/>
                <w:sz w:val="24"/>
                <w:szCs w:val="24"/>
              </w:rPr>
              <w:t xml:space="preserve">Promover </w:t>
            </w:r>
            <w:r w:rsidRPr="00AF4A6E">
              <w:rPr>
                <w:rFonts w:cstheme="minorHAnsi"/>
                <w:sz w:val="24"/>
                <w:szCs w:val="24"/>
              </w:rPr>
              <w:t>entre los estudiantes satisfacciones afectivas e intelect</w:t>
            </w:r>
            <w:r>
              <w:rPr>
                <w:rFonts w:cstheme="minorHAnsi"/>
                <w:sz w:val="24"/>
                <w:szCs w:val="24"/>
              </w:rPr>
              <w:t xml:space="preserve">uales y el deseo de superación; </w:t>
            </w:r>
            <w:r w:rsidRPr="00AF4A6E">
              <w:rPr>
                <w:rFonts w:cstheme="minorHAnsi"/>
                <w:sz w:val="24"/>
                <w:szCs w:val="24"/>
              </w:rPr>
              <w:t>bordar la grafía musical y en íntima unión con su proyección expresiva rítmica, hace</w:t>
            </w:r>
            <w:r>
              <w:rPr>
                <w:rFonts w:cstheme="minorHAnsi"/>
                <w:sz w:val="24"/>
                <w:szCs w:val="24"/>
              </w:rPr>
              <w:t>r</w:t>
            </w:r>
            <w:r w:rsidRPr="00AF4A6E">
              <w:rPr>
                <w:rFonts w:cstheme="minorHAnsi"/>
                <w:sz w:val="24"/>
                <w:szCs w:val="24"/>
              </w:rPr>
              <w:t xml:space="preserve"> que</w:t>
            </w:r>
            <w:r>
              <w:rPr>
                <w:rFonts w:cstheme="minorHAnsi"/>
                <w:sz w:val="24"/>
                <w:szCs w:val="24"/>
              </w:rPr>
              <w:t xml:space="preserve"> </w:t>
            </w:r>
            <w:r w:rsidRPr="00AF4A6E">
              <w:rPr>
                <w:rFonts w:cstheme="minorHAnsi"/>
                <w:sz w:val="24"/>
                <w:szCs w:val="24"/>
              </w:rPr>
              <w:t>aprendan con gusto y sin mayor esfuerzo.</w:t>
            </w:r>
            <w:r>
              <w:rPr>
                <w:rFonts w:cstheme="minorHAnsi"/>
                <w:sz w:val="24"/>
                <w:szCs w:val="24"/>
              </w:rPr>
              <w:t xml:space="preserve"> </w:t>
            </w:r>
            <w:r w:rsidRPr="00496275">
              <w:rPr>
                <w:rFonts w:ascii="Arial" w:hAnsi="Arial" w:cs="Arial"/>
                <w:color w:val="000000"/>
              </w:rPr>
              <w:t>Formar niños y jóvenes creativos, sensibles y con valores,  a través de la práctica musical individual y en grupo.</w:t>
            </w:r>
          </w:p>
          <w:p w14:paraId="5B5FDB16" w14:textId="77777777" w:rsidR="000C4365" w:rsidRDefault="000C4365" w:rsidP="000C4365">
            <w:pPr>
              <w:spacing w:line="240" w:lineRule="auto"/>
              <w:jc w:val="both"/>
              <w:rPr>
                <w:rFonts w:cstheme="minorHAnsi"/>
                <w:sz w:val="24"/>
                <w:szCs w:val="24"/>
              </w:rPr>
            </w:pPr>
          </w:p>
        </w:tc>
      </w:tr>
      <w:tr w:rsidR="00F31AFC" w:rsidRPr="00F31AFC" w14:paraId="63835CD3" w14:textId="77777777" w:rsidTr="00A926CE">
        <w:tc>
          <w:tcPr>
            <w:tcW w:w="10222" w:type="dxa"/>
            <w:shd w:val="clear" w:color="auto" w:fill="F2F2F2" w:themeFill="background1" w:themeFillShade="F2"/>
          </w:tcPr>
          <w:p w14:paraId="40965D3A" w14:textId="77777777" w:rsidR="00F31AFC" w:rsidRPr="00F31AFC" w:rsidRDefault="00F31AFC" w:rsidP="000C4365">
            <w:pPr>
              <w:spacing w:line="240" w:lineRule="auto"/>
              <w:rPr>
                <w:rFonts w:cstheme="minorHAnsi"/>
                <w:b/>
                <w:sz w:val="24"/>
                <w:szCs w:val="24"/>
              </w:rPr>
            </w:pPr>
            <w:r>
              <w:rPr>
                <w:rFonts w:cstheme="minorHAnsi"/>
                <w:b/>
                <w:sz w:val="24"/>
                <w:szCs w:val="24"/>
              </w:rPr>
              <w:t>3</w:t>
            </w:r>
            <w:r w:rsidR="000C4365">
              <w:rPr>
                <w:rFonts w:cstheme="minorHAnsi"/>
                <w:b/>
                <w:sz w:val="24"/>
                <w:szCs w:val="24"/>
              </w:rPr>
              <w:t>.2</w:t>
            </w:r>
            <w:r w:rsidRPr="00F31AFC">
              <w:rPr>
                <w:rFonts w:cstheme="minorHAnsi"/>
                <w:b/>
                <w:sz w:val="24"/>
                <w:szCs w:val="24"/>
              </w:rPr>
              <w:t xml:space="preserve"> </w:t>
            </w:r>
            <w:r w:rsidR="000C4365">
              <w:rPr>
                <w:rFonts w:cstheme="minorHAnsi"/>
                <w:b/>
                <w:sz w:val="24"/>
                <w:szCs w:val="24"/>
              </w:rPr>
              <w:t>OBJETIVOS ESPECÍFICOS</w:t>
            </w:r>
          </w:p>
        </w:tc>
      </w:tr>
      <w:tr w:rsidR="00F31AFC" w14:paraId="038B9CC5" w14:textId="77777777" w:rsidTr="00A926CE">
        <w:tc>
          <w:tcPr>
            <w:tcW w:w="10222" w:type="dxa"/>
          </w:tcPr>
          <w:p w14:paraId="418CF3ED" w14:textId="1D637C47" w:rsidR="00AF4A6E" w:rsidRPr="00AF4A6E" w:rsidRDefault="000C4365" w:rsidP="00AF4A6E">
            <w:pPr>
              <w:pStyle w:val="Prrafodelista"/>
              <w:numPr>
                <w:ilvl w:val="0"/>
                <w:numId w:val="43"/>
              </w:numPr>
              <w:rPr>
                <w:rFonts w:cstheme="minorHAnsi"/>
                <w:sz w:val="24"/>
                <w:szCs w:val="24"/>
              </w:rPr>
            </w:pPr>
            <w:r>
              <w:rPr>
                <w:rFonts w:cstheme="minorHAnsi"/>
                <w:sz w:val="24"/>
                <w:szCs w:val="24"/>
              </w:rPr>
              <w:t xml:space="preserve">GRADO PRIMERO: </w:t>
            </w:r>
            <w:r w:rsidR="00AF4A6E" w:rsidRPr="00AF4A6E">
              <w:rPr>
                <w:rFonts w:cstheme="minorHAnsi"/>
                <w:sz w:val="24"/>
                <w:szCs w:val="24"/>
              </w:rPr>
              <w:t xml:space="preserve">Formar niños y jóvenes creativos, sensibles y con valores,  a través de la </w:t>
            </w:r>
            <w:r w:rsidR="00AF4A6E">
              <w:rPr>
                <w:rFonts w:cstheme="minorHAnsi"/>
                <w:sz w:val="24"/>
                <w:szCs w:val="24"/>
              </w:rPr>
              <w:t xml:space="preserve">práctica de actividades artísticas individuales </w:t>
            </w:r>
            <w:r w:rsidR="00AF4A6E" w:rsidRPr="00AF4A6E">
              <w:rPr>
                <w:rFonts w:cstheme="minorHAnsi"/>
                <w:sz w:val="24"/>
                <w:szCs w:val="24"/>
              </w:rPr>
              <w:t>y en grupo.</w:t>
            </w:r>
          </w:p>
          <w:p w14:paraId="5B38640F" w14:textId="77777777" w:rsidR="00386A9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SEGUNDO: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r w:rsidR="00386A95">
              <w:rPr>
                <w:rFonts w:cstheme="minorHAnsi"/>
                <w:sz w:val="24"/>
                <w:szCs w:val="24"/>
              </w:rPr>
              <w:t xml:space="preserve"> </w:t>
            </w:r>
          </w:p>
          <w:p w14:paraId="7ED02F47" w14:textId="73CDB81B"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TERCERO: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13B2ABD6" w14:textId="0B618FEA"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CUARTO: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4876D9BA" w14:textId="3AFCF35D"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QUINTO: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128B9C20" w14:textId="4B167787"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SEXTO: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10F12C27" w14:textId="3535E56B"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SÉPTIMO: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0F37944F" w14:textId="284C790B"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OCTAVO: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624160C1" w14:textId="758014DC"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NOVENO: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0129C5F3" w14:textId="0AD41EC5" w:rsid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lastRenderedPageBreak/>
              <w:t xml:space="preserve">GRADO DÉCIMO: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p w14:paraId="3A9BBC17" w14:textId="3CA082BE" w:rsidR="000C4365" w:rsidRPr="000C4365" w:rsidRDefault="000C4365" w:rsidP="000C4365">
            <w:pPr>
              <w:pStyle w:val="Prrafodelista"/>
              <w:numPr>
                <w:ilvl w:val="0"/>
                <w:numId w:val="43"/>
              </w:numPr>
              <w:spacing w:line="240" w:lineRule="auto"/>
              <w:rPr>
                <w:rFonts w:cstheme="minorHAnsi"/>
                <w:sz w:val="24"/>
                <w:szCs w:val="24"/>
              </w:rPr>
            </w:pPr>
            <w:r>
              <w:rPr>
                <w:rFonts w:cstheme="minorHAnsi"/>
                <w:sz w:val="24"/>
                <w:szCs w:val="24"/>
              </w:rPr>
              <w:t xml:space="preserve">GRADO UNDÉCIMO: </w:t>
            </w:r>
            <w:r w:rsidR="00386A95" w:rsidRPr="00AF4A6E">
              <w:rPr>
                <w:rFonts w:cstheme="minorHAnsi"/>
                <w:sz w:val="24"/>
                <w:szCs w:val="24"/>
              </w:rPr>
              <w:t xml:space="preserve">Formar niños y jóvenes creativos, sensibles y con valores,  a través de la </w:t>
            </w:r>
            <w:r w:rsidR="00386A95">
              <w:rPr>
                <w:rFonts w:cstheme="minorHAnsi"/>
                <w:sz w:val="24"/>
                <w:szCs w:val="24"/>
              </w:rPr>
              <w:t xml:space="preserve">práctica de actividades artísticas individuales </w:t>
            </w:r>
            <w:r w:rsidR="00386A95" w:rsidRPr="00AF4A6E">
              <w:rPr>
                <w:rFonts w:cstheme="minorHAnsi"/>
                <w:sz w:val="24"/>
                <w:szCs w:val="24"/>
              </w:rPr>
              <w:t>y en grupo.</w:t>
            </w:r>
          </w:p>
        </w:tc>
      </w:tr>
    </w:tbl>
    <w:p w14:paraId="1E09EB6A" w14:textId="77777777"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14:paraId="7148AA37" w14:textId="77777777" w:rsidTr="00A926CE">
        <w:tc>
          <w:tcPr>
            <w:tcW w:w="10222" w:type="dxa"/>
            <w:shd w:val="clear" w:color="auto" w:fill="F2F2F2" w:themeFill="background1" w:themeFillShade="F2"/>
          </w:tcPr>
          <w:p w14:paraId="7D98FDAC" w14:textId="77777777" w:rsidR="007764CB" w:rsidRPr="00F31AFC" w:rsidRDefault="007764CB" w:rsidP="00A926CE">
            <w:pPr>
              <w:spacing w:line="240" w:lineRule="auto"/>
              <w:rPr>
                <w:rFonts w:cstheme="minorHAnsi"/>
                <w:b/>
                <w:sz w:val="24"/>
                <w:szCs w:val="24"/>
              </w:rPr>
            </w:pPr>
            <w:r>
              <w:rPr>
                <w:rFonts w:cstheme="minorHAnsi"/>
                <w:b/>
                <w:sz w:val="24"/>
                <w:szCs w:val="24"/>
              </w:rPr>
              <w:t>4</w:t>
            </w:r>
            <w:r w:rsidRPr="00F31AFC">
              <w:rPr>
                <w:rFonts w:cstheme="minorHAnsi"/>
                <w:b/>
                <w:sz w:val="24"/>
                <w:szCs w:val="24"/>
              </w:rPr>
              <w:t xml:space="preserve">.0 </w:t>
            </w:r>
            <w:r>
              <w:rPr>
                <w:rFonts w:cstheme="minorHAnsi"/>
                <w:b/>
                <w:sz w:val="24"/>
                <w:szCs w:val="24"/>
              </w:rPr>
              <w:t>MARCO LEGAL</w:t>
            </w:r>
          </w:p>
        </w:tc>
      </w:tr>
      <w:tr w:rsidR="007764CB" w14:paraId="03DCFBDD" w14:textId="77777777" w:rsidTr="00A926CE">
        <w:tc>
          <w:tcPr>
            <w:tcW w:w="10222" w:type="dxa"/>
          </w:tcPr>
          <w:p w14:paraId="7BD1B92E" w14:textId="77777777" w:rsidR="006573FB" w:rsidRDefault="006573FB" w:rsidP="006573FB">
            <w:pPr>
              <w:spacing w:line="240" w:lineRule="auto"/>
              <w:jc w:val="both"/>
              <w:rPr>
                <w:rFonts w:cstheme="minorHAnsi"/>
                <w:bCs/>
                <w:sz w:val="24"/>
                <w:szCs w:val="24"/>
              </w:rPr>
            </w:pPr>
            <w:r w:rsidRPr="006573FB">
              <w:rPr>
                <w:rFonts w:cstheme="minorHAnsi"/>
                <w:bCs/>
                <w:sz w:val="24"/>
                <w:szCs w:val="24"/>
              </w:rPr>
              <w:t>El área de educación artística está fundamentada en: </w:t>
            </w:r>
          </w:p>
          <w:p w14:paraId="7AB769C9" w14:textId="77777777" w:rsidR="006573FB" w:rsidRDefault="006573FB" w:rsidP="006573FB">
            <w:pPr>
              <w:spacing w:line="240" w:lineRule="auto"/>
              <w:jc w:val="both"/>
              <w:rPr>
                <w:rFonts w:cstheme="minorHAnsi"/>
                <w:bCs/>
                <w:sz w:val="24"/>
                <w:szCs w:val="24"/>
              </w:rPr>
            </w:pPr>
            <w:r w:rsidRPr="006573FB">
              <w:rPr>
                <w:rFonts w:cstheme="minorHAnsi"/>
                <w:bCs/>
                <w:sz w:val="24"/>
                <w:szCs w:val="24"/>
              </w:rPr>
              <w:t xml:space="preserve">La Constitución Política de Colombia de 1991 (artículo 67 y 45) que brinda el derecho a la educación a la protección y a la formación integral. </w:t>
            </w:r>
          </w:p>
          <w:p w14:paraId="7764CD1B" w14:textId="77777777" w:rsidR="006573FB" w:rsidRDefault="006573FB" w:rsidP="006573FB">
            <w:pPr>
              <w:spacing w:line="240" w:lineRule="auto"/>
              <w:jc w:val="both"/>
              <w:rPr>
                <w:rFonts w:cstheme="minorHAnsi"/>
                <w:bCs/>
                <w:sz w:val="24"/>
                <w:szCs w:val="24"/>
              </w:rPr>
            </w:pPr>
            <w:r w:rsidRPr="006573FB">
              <w:rPr>
                <w:rFonts w:cstheme="minorHAnsi"/>
                <w:bCs/>
                <w:sz w:val="24"/>
                <w:szCs w:val="24"/>
              </w:rPr>
              <w:t>La ley general de la educación 115 de 1994 (artículo 23 y 31) que trata de las áreas obligatorias y fundamentales. También el artículo 5 que habla sobre los fines de la educación colombiana. </w:t>
            </w:r>
          </w:p>
          <w:p w14:paraId="2007FEE3" w14:textId="711D8888" w:rsidR="006573FB" w:rsidRPr="006573FB" w:rsidRDefault="006573FB" w:rsidP="006573FB">
            <w:pPr>
              <w:spacing w:line="240" w:lineRule="auto"/>
              <w:jc w:val="both"/>
              <w:rPr>
                <w:rFonts w:cstheme="minorHAnsi"/>
                <w:bCs/>
                <w:sz w:val="24"/>
                <w:szCs w:val="24"/>
              </w:rPr>
            </w:pPr>
            <w:r w:rsidRPr="006573FB">
              <w:rPr>
                <w:rFonts w:cstheme="minorHAnsi"/>
                <w:bCs/>
                <w:sz w:val="24"/>
                <w:szCs w:val="24"/>
              </w:rPr>
              <w:t>Decreto reglamentario 1290 de 2009 por el cual se dicta normas en materia de currículo, evaluación y promoción de los educandos. Lineamientos curriculares de educación artística (Ministerio de Educación Nacional propuesta que fortalece las vivencias artísticas en la escuela.</w:t>
            </w:r>
          </w:p>
          <w:p w14:paraId="27DB1923" w14:textId="11C5A708" w:rsidR="004449D9" w:rsidRPr="004449D9" w:rsidRDefault="004449D9" w:rsidP="00385465">
            <w:pPr>
              <w:spacing w:line="240" w:lineRule="auto"/>
              <w:jc w:val="both"/>
              <w:rPr>
                <w:rFonts w:cstheme="minorHAnsi"/>
                <w:sz w:val="24"/>
                <w:szCs w:val="24"/>
              </w:rPr>
            </w:pPr>
            <w:r w:rsidRPr="004449D9">
              <w:rPr>
                <w:rFonts w:cstheme="minorHAnsi"/>
                <w:b/>
                <w:bCs/>
                <w:sz w:val="24"/>
                <w:szCs w:val="24"/>
              </w:rPr>
              <w:t xml:space="preserve">Artículo 5o.- </w:t>
            </w:r>
            <w:r w:rsidRPr="004449D9">
              <w:rPr>
                <w:rFonts w:cstheme="minorHAnsi"/>
                <w:i/>
                <w:iCs/>
                <w:sz w:val="24"/>
                <w:szCs w:val="24"/>
              </w:rPr>
              <w:t xml:space="preserve">Fines de la educación. </w:t>
            </w:r>
            <w:r w:rsidRPr="004449D9">
              <w:rPr>
                <w:rFonts w:cstheme="minorHAnsi"/>
                <w:sz w:val="24"/>
                <w:szCs w:val="24"/>
              </w:rPr>
              <w:t>De conformidad con el artículo 67 de la Constitución Política, la educación se desarrollará atendiendo a los siguientes fines:</w:t>
            </w:r>
          </w:p>
          <w:p w14:paraId="347371AF" w14:textId="77777777" w:rsidR="004449D9" w:rsidRPr="004449D9" w:rsidRDefault="004449D9" w:rsidP="00385465">
            <w:pPr>
              <w:spacing w:line="240" w:lineRule="auto"/>
              <w:jc w:val="both"/>
              <w:rPr>
                <w:rFonts w:cstheme="minorHAnsi"/>
                <w:sz w:val="24"/>
                <w:szCs w:val="24"/>
              </w:rPr>
            </w:pPr>
            <w:r w:rsidRPr="004449D9">
              <w:rPr>
                <w:rFonts w:cstheme="minorHAnsi"/>
                <w:sz w:val="24"/>
                <w:szCs w:val="24"/>
              </w:rPr>
              <w:t>El acceso al conocimiento, la ciencia, la técnica y demás bienes y valores de la cultura, el fomento de la investigación y el estímulo a la creación artísticas en sus diferentes manifestaciones.</w:t>
            </w:r>
          </w:p>
          <w:p w14:paraId="13A32202" w14:textId="77777777" w:rsidR="004449D9" w:rsidRPr="004449D9" w:rsidRDefault="004449D9" w:rsidP="00385465">
            <w:pPr>
              <w:spacing w:line="240" w:lineRule="auto"/>
              <w:jc w:val="both"/>
              <w:rPr>
                <w:rFonts w:cstheme="minorHAnsi"/>
                <w:sz w:val="24"/>
                <w:szCs w:val="24"/>
              </w:rPr>
            </w:pPr>
            <w:r w:rsidRPr="004449D9">
              <w:rPr>
                <w:rFonts w:cstheme="minorHAnsi"/>
                <w:b/>
                <w:bCs/>
                <w:sz w:val="24"/>
                <w:szCs w:val="24"/>
              </w:rPr>
              <w:t xml:space="preserve">Artículo 21o.- </w:t>
            </w:r>
            <w:r w:rsidRPr="004449D9">
              <w:rPr>
                <w:rFonts w:cstheme="minorHAnsi"/>
                <w:i/>
                <w:iCs/>
                <w:sz w:val="24"/>
                <w:szCs w:val="24"/>
              </w:rPr>
              <w:t>Objetivos específicos de la educación básica en el ciclo de primaria</w:t>
            </w:r>
            <w:r w:rsidRPr="004449D9">
              <w:rPr>
                <w:rFonts w:cstheme="minorHAnsi"/>
                <w:sz w:val="24"/>
                <w:szCs w:val="24"/>
              </w:rPr>
              <w:t>. Los cinco (5) primeros grados de la educación básica que constituyen el ciclo de primaria, tendrán como objetivos específicos los siguientes:</w:t>
            </w:r>
          </w:p>
          <w:p w14:paraId="43EC1845" w14:textId="6F87CA4B" w:rsidR="004449D9" w:rsidRDefault="004449D9" w:rsidP="00385465">
            <w:pPr>
              <w:spacing w:line="240" w:lineRule="auto"/>
              <w:jc w:val="both"/>
              <w:rPr>
                <w:rFonts w:cstheme="minorHAnsi"/>
                <w:sz w:val="24"/>
                <w:szCs w:val="24"/>
              </w:rPr>
            </w:pPr>
            <w:r w:rsidRPr="004449D9">
              <w:rPr>
                <w:rFonts w:cstheme="minorHAnsi"/>
                <w:sz w:val="24"/>
                <w:szCs w:val="24"/>
              </w:rPr>
              <w:t>l) La formación artística mediante la expresión corporal, la representación, la músic</w:t>
            </w:r>
            <w:r>
              <w:rPr>
                <w:rFonts w:cstheme="minorHAnsi"/>
                <w:sz w:val="24"/>
                <w:szCs w:val="24"/>
              </w:rPr>
              <w:t>a, la plástica y la literatura;</w:t>
            </w:r>
          </w:p>
          <w:p w14:paraId="08025E4F" w14:textId="77777777" w:rsidR="004449D9" w:rsidRPr="004449D9" w:rsidRDefault="004449D9" w:rsidP="00385465">
            <w:pPr>
              <w:spacing w:line="240" w:lineRule="auto"/>
              <w:jc w:val="both"/>
              <w:rPr>
                <w:rFonts w:cstheme="minorHAnsi"/>
                <w:sz w:val="24"/>
                <w:szCs w:val="24"/>
              </w:rPr>
            </w:pPr>
            <w:r w:rsidRPr="004449D9">
              <w:rPr>
                <w:rFonts w:cstheme="minorHAnsi"/>
                <w:b/>
                <w:bCs/>
                <w:sz w:val="24"/>
                <w:szCs w:val="24"/>
              </w:rPr>
              <w:t xml:space="preserve">Artículo 22o.- </w:t>
            </w:r>
            <w:r w:rsidRPr="004449D9">
              <w:rPr>
                <w:rFonts w:cstheme="minorHAnsi"/>
                <w:i/>
                <w:iCs/>
                <w:sz w:val="24"/>
                <w:szCs w:val="24"/>
              </w:rPr>
              <w:t>Objetivos específicos de la educación básica en el ciclo de secundaria</w:t>
            </w:r>
            <w:r w:rsidRPr="004449D9">
              <w:rPr>
                <w:rFonts w:cstheme="minorHAnsi"/>
                <w:sz w:val="24"/>
                <w:szCs w:val="24"/>
              </w:rPr>
              <w:t>. Los cuatro (4) grados subsiguientes de la educación básica que constituyen el ciclo de secundaria, tendrán como objetivos específicos los siguientes:</w:t>
            </w:r>
          </w:p>
          <w:p w14:paraId="22E8834B" w14:textId="004A562F" w:rsidR="004449D9" w:rsidRDefault="004449D9" w:rsidP="00385465">
            <w:pPr>
              <w:spacing w:line="240" w:lineRule="auto"/>
              <w:jc w:val="both"/>
              <w:rPr>
                <w:rFonts w:cstheme="minorHAnsi"/>
                <w:sz w:val="24"/>
                <w:szCs w:val="24"/>
              </w:rPr>
            </w:pPr>
            <w:r w:rsidRPr="004449D9">
              <w:rPr>
                <w:rFonts w:cstheme="minorHAnsi"/>
                <w:sz w:val="24"/>
                <w:szCs w:val="24"/>
              </w:rPr>
              <w:t xml:space="preserve">k) La apreciación artística, la comprensión estética, la creatividad, la familiarización con los diferentes medios de expresión artística y el conocimiento, valoración y respeto por los </w:t>
            </w:r>
            <w:r>
              <w:rPr>
                <w:rFonts w:cstheme="minorHAnsi"/>
                <w:sz w:val="24"/>
                <w:szCs w:val="24"/>
              </w:rPr>
              <w:t>bienes artísticos y culturales;</w:t>
            </w:r>
          </w:p>
          <w:p w14:paraId="6039829B" w14:textId="77777777" w:rsidR="004449D9" w:rsidRPr="004449D9" w:rsidRDefault="004449D9" w:rsidP="00385465">
            <w:pPr>
              <w:spacing w:line="240" w:lineRule="auto"/>
              <w:jc w:val="both"/>
              <w:rPr>
                <w:rFonts w:cstheme="minorHAnsi"/>
                <w:sz w:val="24"/>
                <w:szCs w:val="24"/>
              </w:rPr>
            </w:pPr>
            <w:r w:rsidRPr="004449D9">
              <w:rPr>
                <w:rFonts w:cstheme="minorHAnsi"/>
                <w:b/>
                <w:bCs/>
                <w:sz w:val="24"/>
                <w:szCs w:val="24"/>
              </w:rPr>
              <w:t xml:space="preserve">Artículo 23o.- </w:t>
            </w:r>
            <w:r w:rsidRPr="004449D9">
              <w:rPr>
                <w:rFonts w:cstheme="minorHAnsi"/>
                <w:i/>
                <w:iCs/>
                <w:sz w:val="24"/>
                <w:szCs w:val="24"/>
              </w:rPr>
              <w:t>Áreas obligatorias y fundamentales</w:t>
            </w:r>
            <w:r w:rsidRPr="004449D9">
              <w:rPr>
                <w:rFonts w:cstheme="minorHAnsi"/>
                <w:sz w:val="24"/>
                <w:szCs w:val="24"/>
              </w:rPr>
              <w:t>. Para el logro de los objetivos de la educación básica se establecen áreas obligatorias y fundamentales del conocimiento y de la formación que necesariamente se tendrán que ofrecer de acuerdo con el currículo y el Proyecto Educativo Institucional.</w:t>
            </w:r>
          </w:p>
          <w:p w14:paraId="23114B93" w14:textId="77777777" w:rsidR="004449D9" w:rsidRPr="004449D9" w:rsidRDefault="004449D9" w:rsidP="00385465">
            <w:pPr>
              <w:spacing w:line="240" w:lineRule="auto"/>
              <w:jc w:val="both"/>
              <w:rPr>
                <w:rFonts w:cstheme="minorHAnsi"/>
                <w:sz w:val="24"/>
                <w:szCs w:val="24"/>
              </w:rPr>
            </w:pPr>
            <w:r w:rsidRPr="004449D9">
              <w:rPr>
                <w:rFonts w:cstheme="minorHAnsi"/>
                <w:sz w:val="24"/>
                <w:szCs w:val="24"/>
              </w:rPr>
              <w:t>1. Ciencias naturales y educación ambiental.</w:t>
            </w:r>
          </w:p>
          <w:p w14:paraId="698D1A9F" w14:textId="77777777" w:rsidR="004449D9" w:rsidRPr="004449D9" w:rsidRDefault="004449D9" w:rsidP="00385465">
            <w:pPr>
              <w:spacing w:line="240" w:lineRule="auto"/>
              <w:jc w:val="both"/>
              <w:rPr>
                <w:rFonts w:cstheme="minorHAnsi"/>
                <w:sz w:val="24"/>
                <w:szCs w:val="24"/>
              </w:rPr>
            </w:pPr>
            <w:r w:rsidRPr="004449D9">
              <w:rPr>
                <w:rFonts w:cstheme="minorHAnsi"/>
                <w:sz w:val="24"/>
                <w:szCs w:val="24"/>
              </w:rPr>
              <w:t>2. Ciencias sociales, historia, geografía, constitución política y democracia.</w:t>
            </w:r>
          </w:p>
          <w:p w14:paraId="654325E5" w14:textId="77777777" w:rsidR="004449D9" w:rsidRPr="004449D9" w:rsidRDefault="004449D9" w:rsidP="00385465">
            <w:pPr>
              <w:spacing w:line="240" w:lineRule="auto"/>
              <w:jc w:val="both"/>
              <w:rPr>
                <w:rFonts w:cstheme="minorHAnsi"/>
                <w:sz w:val="24"/>
                <w:szCs w:val="24"/>
              </w:rPr>
            </w:pPr>
            <w:r w:rsidRPr="004449D9">
              <w:rPr>
                <w:rFonts w:cstheme="minorHAnsi"/>
                <w:sz w:val="24"/>
                <w:szCs w:val="24"/>
              </w:rPr>
              <w:t>3. Educación artística. Modificado por el art. 65, Ley 397 de 1997.</w:t>
            </w:r>
          </w:p>
          <w:p w14:paraId="5C119DC1" w14:textId="77777777" w:rsidR="004449D9" w:rsidRPr="004449D9" w:rsidRDefault="004449D9" w:rsidP="00385465">
            <w:pPr>
              <w:spacing w:line="240" w:lineRule="auto"/>
              <w:jc w:val="both"/>
              <w:rPr>
                <w:rFonts w:cstheme="minorHAnsi"/>
                <w:sz w:val="24"/>
                <w:szCs w:val="24"/>
              </w:rPr>
            </w:pPr>
            <w:r w:rsidRPr="004449D9">
              <w:rPr>
                <w:rFonts w:cstheme="minorHAnsi"/>
                <w:sz w:val="24"/>
                <w:szCs w:val="24"/>
              </w:rPr>
              <w:t>4. Educación ética y en valores humanos.</w:t>
            </w:r>
          </w:p>
          <w:p w14:paraId="2ADDCD9B" w14:textId="77777777" w:rsidR="004449D9" w:rsidRPr="004449D9" w:rsidRDefault="004449D9" w:rsidP="00385465">
            <w:pPr>
              <w:spacing w:line="240" w:lineRule="auto"/>
              <w:jc w:val="both"/>
              <w:rPr>
                <w:rFonts w:cstheme="minorHAnsi"/>
                <w:sz w:val="24"/>
                <w:szCs w:val="24"/>
              </w:rPr>
            </w:pPr>
            <w:r w:rsidRPr="004449D9">
              <w:rPr>
                <w:rFonts w:cstheme="minorHAnsi"/>
                <w:sz w:val="24"/>
                <w:szCs w:val="24"/>
              </w:rPr>
              <w:t>5. Educación física, recreación y deportes.</w:t>
            </w:r>
          </w:p>
          <w:p w14:paraId="3ED8ECAA" w14:textId="23EBCA72" w:rsidR="004449D9" w:rsidRPr="004449D9" w:rsidRDefault="004449D9" w:rsidP="00385465">
            <w:pPr>
              <w:spacing w:line="240" w:lineRule="auto"/>
              <w:jc w:val="both"/>
              <w:rPr>
                <w:rFonts w:cstheme="minorHAnsi"/>
                <w:sz w:val="24"/>
                <w:szCs w:val="24"/>
              </w:rPr>
            </w:pPr>
            <w:r w:rsidRPr="004449D9">
              <w:rPr>
                <w:rFonts w:cstheme="minorHAnsi"/>
                <w:b/>
                <w:bCs/>
                <w:sz w:val="24"/>
                <w:szCs w:val="24"/>
              </w:rPr>
              <w:t xml:space="preserve">Artículo 141o.- </w:t>
            </w:r>
            <w:r w:rsidRPr="004449D9">
              <w:rPr>
                <w:rFonts w:cstheme="minorHAnsi"/>
                <w:i/>
                <w:iCs/>
                <w:sz w:val="24"/>
                <w:szCs w:val="24"/>
              </w:rPr>
              <w:t>Biblioteca e infraestructura cultural y deportiva</w:t>
            </w:r>
            <w:r w:rsidRPr="004449D9">
              <w:rPr>
                <w:rFonts w:cstheme="minorHAnsi"/>
                <w:b/>
                <w:bCs/>
                <w:sz w:val="24"/>
                <w:szCs w:val="24"/>
              </w:rPr>
              <w:t xml:space="preserve">. </w:t>
            </w:r>
            <w:r w:rsidRPr="004449D9">
              <w:rPr>
                <w:rFonts w:cstheme="minorHAnsi"/>
                <w:sz w:val="24"/>
                <w:szCs w:val="24"/>
              </w:rPr>
              <w:t xml:space="preserve">Los establecimientos educativos que </w:t>
            </w:r>
            <w:r w:rsidRPr="004449D9">
              <w:rPr>
                <w:rFonts w:cstheme="minorHAnsi"/>
                <w:sz w:val="24"/>
                <w:szCs w:val="24"/>
              </w:rPr>
              <w:lastRenderedPageBreak/>
              <w:t>ofrezcan el servicio por niveles y grados, contarán con una biblioteca, infraestructura para el desarrollo de actividades artísticas y deportivas y un órgano de difusión de carácter</w:t>
            </w:r>
            <w:r>
              <w:rPr>
                <w:rFonts w:cstheme="minorHAnsi"/>
                <w:sz w:val="24"/>
                <w:szCs w:val="24"/>
              </w:rPr>
              <w:t xml:space="preserve">  </w:t>
            </w:r>
            <w:r w:rsidRPr="004449D9">
              <w:rPr>
                <w:rFonts w:cstheme="minorHAnsi"/>
                <w:sz w:val="24"/>
                <w:szCs w:val="24"/>
              </w:rPr>
              <w:t xml:space="preserve">académico. </w:t>
            </w:r>
          </w:p>
          <w:p w14:paraId="47689269" w14:textId="77777777" w:rsidR="004449D9" w:rsidRPr="004449D9" w:rsidRDefault="004449D9" w:rsidP="00385465">
            <w:pPr>
              <w:spacing w:line="240" w:lineRule="auto"/>
              <w:jc w:val="both"/>
              <w:rPr>
                <w:rFonts w:cstheme="minorHAnsi"/>
                <w:sz w:val="24"/>
                <w:szCs w:val="24"/>
              </w:rPr>
            </w:pPr>
          </w:p>
          <w:p w14:paraId="0BB6EE34" w14:textId="4249E4CB" w:rsidR="007764CB" w:rsidRDefault="007764CB" w:rsidP="00385465">
            <w:pPr>
              <w:spacing w:line="240" w:lineRule="auto"/>
              <w:jc w:val="both"/>
              <w:rPr>
                <w:rFonts w:cstheme="minorHAnsi"/>
                <w:sz w:val="24"/>
                <w:szCs w:val="24"/>
              </w:rPr>
            </w:pPr>
          </w:p>
        </w:tc>
      </w:tr>
    </w:tbl>
    <w:p w14:paraId="4FB6FEE3" w14:textId="77777777" w:rsidR="007764CB" w:rsidRDefault="007764CB" w:rsidP="00385465">
      <w:pPr>
        <w:spacing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14:paraId="23B0C5B7" w14:textId="77777777" w:rsidTr="00A926CE">
        <w:tc>
          <w:tcPr>
            <w:tcW w:w="10222" w:type="dxa"/>
            <w:shd w:val="clear" w:color="auto" w:fill="F2F2F2" w:themeFill="background1" w:themeFillShade="F2"/>
          </w:tcPr>
          <w:p w14:paraId="3A5D2DBF" w14:textId="77777777" w:rsidR="007764CB" w:rsidRPr="00F31AFC" w:rsidRDefault="007764CB" w:rsidP="00385465">
            <w:pPr>
              <w:spacing w:line="240" w:lineRule="auto"/>
              <w:jc w:val="both"/>
              <w:rPr>
                <w:rFonts w:cstheme="minorHAnsi"/>
                <w:b/>
                <w:sz w:val="24"/>
                <w:szCs w:val="24"/>
              </w:rPr>
            </w:pPr>
            <w:r>
              <w:rPr>
                <w:rFonts w:cstheme="minorHAnsi"/>
                <w:b/>
                <w:sz w:val="24"/>
                <w:szCs w:val="24"/>
              </w:rPr>
              <w:t>5</w:t>
            </w:r>
            <w:r w:rsidRPr="00F31AFC">
              <w:rPr>
                <w:rFonts w:cstheme="minorHAnsi"/>
                <w:b/>
                <w:sz w:val="24"/>
                <w:szCs w:val="24"/>
              </w:rPr>
              <w:t xml:space="preserve">.0 </w:t>
            </w:r>
            <w:r>
              <w:rPr>
                <w:rFonts w:cstheme="minorHAnsi"/>
                <w:b/>
                <w:sz w:val="24"/>
                <w:szCs w:val="24"/>
              </w:rPr>
              <w:t>MARCO TEÓRICO</w:t>
            </w:r>
          </w:p>
        </w:tc>
      </w:tr>
      <w:tr w:rsidR="007764CB" w14:paraId="72355AAB" w14:textId="77777777" w:rsidTr="00A926CE">
        <w:tc>
          <w:tcPr>
            <w:tcW w:w="10222" w:type="dxa"/>
          </w:tcPr>
          <w:p w14:paraId="3EC68F6D" w14:textId="054021D9" w:rsidR="00385465" w:rsidRPr="00385465" w:rsidRDefault="00385465" w:rsidP="00385465">
            <w:pPr>
              <w:spacing w:line="240" w:lineRule="auto"/>
              <w:jc w:val="both"/>
              <w:rPr>
                <w:rFonts w:cstheme="minorHAnsi"/>
                <w:sz w:val="24"/>
                <w:szCs w:val="24"/>
              </w:rPr>
            </w:pPr>
            <w:r w:rsidRPr="00385465">
              <w:rPr>
                <w:rFonts w:cstheme="minorHAnsi"/>
                <w:sz w:val="24"/>
                <w:szCs w:val="24"/>
              </w:rPr>
              <w:t>Establecer con claridad cómo entender las categorías con las cuales nos expresamos acerca de aquello que se manifiesta ante nuestra sensibilidad como diferente, impactante y que a la vez provoca respeto, reflexión, interiorización y espiritualización ha sido para la Historia y para la Filosofía, en comienzo y pos</w:t>
            </w:r>
            <w:r w:rsidR="006573FB">
              <w:rPr>
                <w:rFonts w:cstheme="minorHAnsi"/>
                <w:sz w:val="24"/>
                <w:szCs w:val="24"/>
              </w:rPr>
              <w:t>teriormente para la Antropolog</w:t>
            </w:r>
            <w:r w:rsidRPr="00385465">
              <w:rPr>
                <w:rFonts w:cstheme="minorHAnsi"/>
                <w:sz w:val="24"/>
                <w:szCs w:val="24"/>
              </w:rPr>
              <w:t>í</w:t>
            </w:r>
            <w:r w:rsidR="006573FB">
              <w:rPr>
                <w:rFonts w:cstheme="minorHAnsi"/>
                <w:sz w:val="24"/>
                <w:szCs w:val="24"/>
              </w:rPr>
              <w:t>a Filos</w:t>
            </w:r>
            <w:r w:rsidRPr="00385465">
              <w:rPr>
                <w:rFonts w:cstheme="minorHAnsi"/>
                <w:sz w:val="24"/>
                <w:szCs w:val="24"/>
              </w:rPr>
              <w:t>ófica, toda una tarea de siglos.</w:t>
            </w:r>
          </w:p>
          <w:p w14:paraId="627919F8"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Lo perfecto, lo admirable, lo simulado, lo disimulado, lo grandioso, lo imponente, entre otras categorías, para poder pensarse generaron la primera polémica que se dio en occidente respecto del arte, la cual se refiere a la pregunta de si éste es susceptible de un conocimiento racional o no y por lo mismo si su producción obedece a formas, estructuras y categorías que permitan analizarlo, entenderlo y comunicarlo dentro de criterios comunes de validación social. Este interés obligó a definir el objeto sobre el cual la razón debe pronunciase al hablar de arte.</w:t>
            </w:r>
          </w:p>
          <w:p w14:paraId="5AE622F9"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Siguiendo la tradición filosófica se llegó a precisar que el arte tenía por objeto lo bello y lo natural y se llegó a establecer que el conocimiento de lo bello y lo natural en cuanto bello era susceptible de una inteligencia sistematizable a la cual se le denominó ESTETICA.</w:t>
            </w:r>
          </w:p>
          <w:p w14:paraId="49D8892B"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Kant situó con certera perspicacia la actividad estética como punto intermedio entre el conocimiento científico y el desarrollo sin confines de la moral, dejando abierta la reflexión en la modernidad sobre el lugar del arte y sobre sus posibilidades.</w:t>
            </w:r>
          </w:p>
          <w:p w14:paraId="131300E1"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En su "Crítica del juicio" donde estudia el juicio estético y teleológico Kant considera los objetos bellos de la naturaleza y del arte productos teleológicos, a través de los cuales la razón se acerca al concepto de lo orgánico y de lo vivo desde el punto de vista subjetivo del llamado por él juicio </w:t>
            </w:r>
            <w:proofErr w:type="spellStart"/>
            <w:r w:rsidRPr="00385465">
              <w:rPr>
                <w:rFonts w:cstheme="minorHAnsi"/>
                <w:sz w:val="24"/>
                <w:szCs w:val="24"/>
              </w:rPr>
              <w:t>reflexionante</w:t>
            </w:r>
            <w:proofErr w:type="spellEnd"/>
            <w:r w:rsidRPr="00385465">
              <w:rPr>
                <w:rFonts w:cstheme="minorHAnsi"/>
                <w:sz w:val="24"/>
                <w:szCs w:val="24"/>
              </w:rPr>
              <w:t>, entendido éste como la capacidad de pensar lo particular como contenido bajo lo general.</w:t>
            </w:r>
          </w:p>
          <w:p w14:paraId="5B156B70"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El término </w:t>
            </w:r>
            <w:proofErr w:type="spellStart"/>
            <w:r w:rsidRPr="00385465">
              <w:rPr>
                <w:rFonts w:cstheme="minorHAnsi"/>
                <w:sz w:val="24"/>
                <w:szCs w:val="24"/>
              </w:rPr>
              <w:t>reflexionante</w:t>
            </w:r>
            <w:proofErr w:type="spellEnd"/>
            <w:r w:rsidRPr="00385465">
              <w:rPr>
                <w:rFonts w:cstheme="minorHAnsi"/>
                <w:sz w:val="24"/>
                <w:szCs w:val="24"/>
              </w:rPr>
              <w:t xml:space="preserve"> lo aplicó Kant para aquella acción intelectual en la cual está dado lo particular y la reflexión debe hallar lo universal que le corresponde y asume el juicio estético como aquel que no sale del entendimiento ni de la intuición sensible, sino del libre juego del entendimiento y de la imaginación.</w:t>
            </w:r>
          </w:p>
          <w:p w14:paraId="5FC78E43"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Posteriormente se eliminó lo natural como objeto de la estética y se concentró la estética en la inteligencia de lo bello en cuanto producto del espíritu humano.</w:t>
            </w:r>
          </w:p>
          <w:p w14:paraId="4F9DC257" w14:textId="30AB82D2" w:rsidR="007764CB" w:rsidRDefault="007764CB" w:rsidP="00385465">
            <w:pPr>
              <w:spacing w:line="240" w:lineRule="auto"/>
              <w:jc w:val="both"/>
              <w:rPr>
                <w:rFonts w:cstheme="minorHAnsi"/>
                <w:sz w:val="24"/>
                <w:szCs w:val="24"/>
              </w:rPr>
            </w:pPr>
          </w:p>
        </w:tc>
      </w:tr>
    </w:tbl>
    <w:p w14:paraId="03E454E0" w14:textId="77777777"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14:paraId="252A6732" w14:textId="77777777" w:rsidTr="00A926CE">
        <w:tc>
          <w:tcPr>
            <w:tcW w:w="10222" w:type="dxa"/>
            <w:shd w:val="clear" w:color="auto" w:fill="F2F2F2" w:themeFill="background1" w:themeFillShade="F2"/>
          </w:tcPr>
          <w:p w14:paraId="6998C780" w14:textId="77777777" w:rsidR="007764CB" w:rsidRPr="00F31AFC" w:rsidRDefault="00B5372C" w:rsidP="00A926CE">
            <w:pPr>
              <w:spacing w:line="240" w:lineRule="auto"/>
              <w:rPr>
                <w:rFonts w:cstheme="minorHAnsi"/>
                <w:b/>
                <w:sz w:val="24"/>
                <w:szCs w:val="24"/>
              </w:rPr>
            </w:pPr>
            <w:r>
              <w:rPr>
                <w:rFonts w:cstheme="minorHAnsi"/>
                <w:b/>
                <w:sz w:val="24"/>
                <w:szCs w:val="24"/>
              </w:rPr>
              <w:t>6</w:t>
            </w:r>
            <w:r w:rsidR="007764CB" w:rsidRPr="00F31AFC">
              <w:rPr>
                <w:rFonts w:cstheme="minorHAnsi"/>
                <w:b/>
                <w:sz w:val="24"/>
                <w:szCs w:val="24"/>
              </w:rPr>
              <w:t xml:space="preserve">.0 </w:t>
            </w:r>
            <w:r>
              <w:rPr>
                <w:rFonts w:cstheme="minorHAnsi"/>
                <w:b/>
                <w:sz w:val="24"/>
                <w:szCs w:val="24"/>
              </w:rPr>
              <w:t>MARCO CONTEXTUAL</w:t>
            </w:r>
          </w:p>
        </w:tc>
      </w:tr>
      <w:tr w:rsidR="007764CB" w14:paraId="4B63D435" w14:textId="77777777" w:rsidTr="00A926CE">
        <w:tc>
          <w:tcPr>
            <w:tcW w:w="10222" w:type="dxa"/>
          </w:tcPr>
          <w:p w14:paraId="570B1D48" w14:textId="77777777" w:rsidR="007764CB" w:rsidRDefault="00B5372C" w:rsidP="00385465">
            <w:pPr>
              <w:spacing w:line="240" w:lineRule="auto"/>
              <w:jc w:val="both"/>
              <w:rPr>
                <w:rFonts w:cstheme="minorHAnsi"/>
                <w:sz w:val="24"/>
                <w:szCs w:val="24"/>
              </w:rPr>
            </w:pPr>
            <w:r>
              <w:rPr>
                <w:rFonts w:cstheme="minorHAnsi"/>
                <w:sz w:val="24"/>
                <w:szCs w:val="24"/>
              </w:rPr>
              <w:t>Describir las problemáticas que hay en la institución con respecto al área y al mismo tiempo los aspectos positivos que pueden ser retomados en los procesos de aprendizaje.</w:t>
            </w:r>
          </w:p>
          <w:p w14:paraId="5869E073" w14:textId="2164707A" w:rsidR="003526FC" w:rsidRPr="003526FC" w:rsidRDefault="003526FC" w:rsidP="00385465">
            <w:pPr>
              <w:spacing w:line="240" w:lineRule="auto"/>
              <w:jc w:val="both"/>
              <w:rPr>
                <w:rFonts w:cstheme="minorHAnsi"/>
                <w:sz w:val="24"/>
                <w:szCs w:val="24"/>
                <w:lang w:val="es-ES_tradnl"/>
              </w:rPr>
            </w:pPr>
            <w:r w:rsidRPr="003526FC">
              <w:rPr>
                <w:rFonts w:cstheme="minorHAnsi"/>
                <w:sz w:val="24"/>
                <w:szCs w:val="24"/>
                <w:lang w:val="es-ES_tradnl"/>
              </w:rPr>
              <w:t>La Institución Educativa Nuestra Señora de la Candelaria se</w:t>
            </w:r>
            <w:r>
              <w:rPr>
                <w:rFonts w:cstheme="minorHAnsi"/>
                <w:sz w:val="24"/>
                <w:szCs w:val="24"/>
                <w:lang w:val="es-ES_tradnl"/>
              </w:rPr>
              <w:t xml:space="preserve"> encuentra en un sector donde los </w:t>
            </w:r>
            <w:r>
              <w:rPr>
                <w:rFonts w:cstheme="minorHAnsi"/>
                <w:sz w:val="24"/>
                <w:szCs w:val="24"/>
              </w:rPr>
              <w:t>niños y jóvenes pertenecen a comunidades vulnerables.</w:t>
            </w:r>
          </w:p>
          <w:p w14:paraId="2A16B1E9" w14:textId="70D493BC"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La falta de acuerdos para dar significado al área de Educación Artística dentro del Proyecto Educativo Institucional PEI, se constituye en la principal dificultad para su manejo en las instituciones. Esto </w:t>
            </w:r>
            <w:r w:rsidRPr="00385465">
              <w:rPr>
                <w:rFonts w:cstheme="minorHAnsi"/>
                <w:sz w:val="24"/>
                <w:szCs w:val="24"/>
              </w:rPr>
              <w:lastRenderedPageBreak/>
              <w:t>produce un trabajo aislado y desarticulado, sin mucha convicción. En general, los rectores, profesores, padres de familia y muchos maestros desconocen la importancia de la educación artística para el desarrollo de personalidades integradas y de comunidades democráticas; hay casos en los que ni siquiera se reconoce el área como indispensable y obligatoria en el currículo y por consiguiente en el plan de estudios.</w:t>
            </w:r>
          </w:p>
          <w:p w14:paraId="43B40259"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Con algunas valiosas excepciones, en los espacios de educación formal, los logros no son el resultado de dedicar el tiempo necesario para concertarlos, ni de contar con los espacios y materiales adecuados, o con programas de actualización para los docentes o del apoyo a propuestas elaboradas en equipo, o de la exploración de métodos que motiven la investigación para el mejoramiento de la calidad de la educación.</w:t>
            </w:r>
          </w:p>
          <w:p w14:paraId="6BCAEDD7"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Muy pocos centros educativos oficiales y privados cuentan con salones adecuados, instrumentos y herramientas de trabajo; hay escasez de recursos económicos y poca calidad en los materiales. Faltan criterios para coordinar su asignación, administración, y uso. También se desperdician o se descuidan los recursos, pues no corresponden a las necesidades detectadas en los diagnósticos de base de los Proyectos Educativos Institucionales, Municipales o Departamentales.</w:t>
            </w:r>
          </w:p>
          <w:p w14:paraId="66C5C001" w14:textId="77777777" w:rsidR="00385465" w:rsidRDefault="00385465" w:rsidP="00385465">
            <w:pPr>
              <w:spacing w:line="240" w:lineRule="auto"/>
              <w:rPr>
                <w:rFonts w:cstheme="minorHAnsi"/>
                <w:sz w:val="24"/>
                <w:szCs w:val="24"/>
              </w:rPr>
            </w:pPr>
          </w:p>
        </w:tc>
      </w:tr>
    </w:tbl>
    <w:p w14:paraId="4FD0DA08" w14:textId="77777777"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B5372C" w:rsidRPr="00F31AFC" w14:paraId="08BC42C2" w14:textId="77777777" w:rsidTr="00A926CE">
        <w:tc>
          <w:tcPr>
            <w:tcW w:w="10222" w:type="dxa"/>
            <w:shd w:val="clear" w:color="auto" w:fill="F2F2F2" w:themeFill="background1" w:themeFillShade="F2"/>
          </w:tcPr>
          <w:p w14:paraId="1A494A83" w14:textId="77777777" w:rsidR="00B5372C" w:rsidRPr="00F31AFC" w:rsidRDefault="00522ECD" w:rsidP="00A926CE">
            <w:pPr>
              <w:spacing w:line="240" w:lineRule="auto"/>
              <w:rPr>
                <w:rFonts w:cstheme="minorHAnsi"/>
                <w:b/>
                <w:sz w:val="24"/>
                <w:szCs w:val="24"/>
              </w:rPr>
            </w:pPr>
            <w:r>
              <w:rPr>
                <w:rFonts w:cstheme="minorHAnsi"/>
                <w:b/>
                <w:sz w:val="24"/>
                <w:szCs w:val="24"/>
              </w:rPr>
              <w:t>7</w:t>
            </w:r>
            <w:r w:rsidR="00B5372C" w:rsidRPr="00F31AFC">
              <w:rPr>
                <w:rFonts w:cstheme="minorHAnsi"/>
                <w:b/>
                <w:sz w:val="24"/>
                <w:szCs w:val="24"/>
              </w:rPr>
              <w:t xml:space="preserve">.0 </w:t>
            </w:r>
            <w:r w:rsidR="00622B41">
              <w:rPr>
                <w:rFonts w:cstheme="minorHAnsi"/>
                <w:b/>
                <w:sz w:val="24"/>
                <w:szCs w:val="24"/>
              </w:rPr>
              <w:t>MARCO CONCEPTUAL</w:t>
            </w:r>
          </w:p>
        </w:tc>
      </w:tr>
      <w:tr w:rsidR="00B5372C" w14:paraId="43DADD2A" w14:textId="77777777" w:rsidTr="00A926CE">
        <w:tc>
          <w:tcPr>
            <w:tcW w:w="10222" w:type="dxa"/>
          </w:tcPr>
          <w:p w14:paraId="48F09349"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En la perspectiva hegeliana el arte posee en </w:t>
            </w:r>
            <w:proofErr w:type="spellStart"/>
            <w:r w:rsidRPr="00385465">
              <w:rPr>
                <w:rFonts w:cstheme="minorHAnsi"/>
                <w:sz w:val="24"/>
                <w:szCs w:val="24"/>
              </w:rPr>
              <w:t>si</w:t>
            </w:r>
            <w:proofErr w:type="spellEnd"/>
            <w:r w:rsidRPr="00385465">
              <w:rPr>
                <w:rFonts w:cstheme="minorHAnsi"/>
                <w:sz w:val="24"/>
                <w:szCs w:val="24"/>
              </w:rPr>
              <w:t xml:space="preserve"> mismo y en su desarrollo interno las condiciones de su propia comprensión y significación, ya que el arte debe su origen a la fantasía y a un ánimo sin reglas y que por esto mismo la belleza artística aparece en una forma explícitamente opuesta al pensamiento, hasta tal punto que, éste para actuar a su manera, se ve forzado a destruirla.</w:t>
            </w:r>
          </w:p>
          <w:p w14:paraId="504F2764"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En la tradición filosófica existe la corriente de pensamiento que plantea que la vida de la naturaleza y del espíritu se pierde y muere en manos del pensamiento conceptual por lo cual el hombre cuando se sirve del pensamiento como medio para comprender lo real no puede ocuparse de lo bello, más bien echa a perder este fin o prescinde de ello. Así por ejemplo la belleza del cuerpo no es el interés de un médico cuando realiza una intervención quirúrgica para superar una disfuncionalidad del organismo que puede causar la muerte de un paciente. Ante el riesgo, el médico dar </w:t>
            </w:r>
            <w:proofErr w:type="spellStart"/>
            <w:r w:rsidRPr="00385465">
              <w:rPr>
                <w:rFonts w:cstheme="minorHAnsi"/>
                <w:sz w:val="24"/>
                <w:szCs w:val="24"/>
              </w:rPr>
              <w:t>á</w:t>
            </w:r>
            <w:proofErr w:type="spellEnd"/>
            <w:r w:rsidRPr="00385465">
              <w:rPr>
                <w:rFonts w:cstheme="minorHAnsi"/>
                <w:sz w:val="24"/>
                <w:szCs w:val="24"/>
              </w:rPr>
              <w:t xml:space="preserve"> prioridad a la vitalidad y a la salud física del paciente.</w:t>
            </w:r>
          </w:p>
          <w:p w14:paraId="07A7194C"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Algo similar acontece al biólogo que estudia las flores. En el momento de profundizar sobre la taxonomía de las células que las componen, su interés no es la belleza de la flor y en consecuencia la destruir </w:t>
            </w:r>
            <w:proofErr w:type="spellStart"/>
            <w:r w:rsidRPr="00385465">
              <w:rPr>
                <w:rFonts w:cstheme="minorHAnsi"/>
                <w:sz w:val="24"/>
                <w:szCs w:val="24"/>
              </w:rPr>
              <w:t>á</w:t>
            </w:r>
            <w:proofErr w:type="spellEnd"/>
            <w:r w:rsidRPr="00385465">
              <w:rPr>
                <w:rFonts w:cstheme="minorHAnsi"/>
                <w:sz w:val="24"/>
                <w:szCs w:val="24"/>
              </w:rPr>
              <w:t xml:space="preserve"> si es necesario para entender y satisfacer su interés.</w:t>
            </w:r>
          </w:p>
          <w:p w14:paraId="308236A7"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Para eliminar esta dificultad, Hegel propone conceder que estamos en capacidad de tener una conciencia intelectual de nosotros mismos y de todo lo que brota de nuestro ser humano y que el pensamiento constituye la naturaleza más íntima y esencial de nuestro espíritu. Con esto legitima el espacio para el interés científico igual que el lugar para un interés propiamente estético.</w:t>
            </w:r>
          </w:p>
          <w:p w14:paraId="0E77676F"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El arte y sus obras, en cuanto obras del espíritu engendradas por él, son de naturaleza espiritual aunque asuman en su representación la</w:t>
            </w:r>
          </w:p>
          <w:p w14:paraId="15C7BABC"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apariencia de la sensibilidad y hagan que el espíritu se manifieste en lo sensible. En este sentido y según Hegel en su obra La estética "el Arte se halla más cerca del espíritu y su pensamiento que la mera naturaleza sin espiritualidad ".</w:t>
            </w:r>
          </w:p>
          <w:p w14:paraId="2A53749F"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En los productos artísticos, el espíritu se las tiene que ver con lo suyo y por más que las obras de arte no sean pensamientos y conceptos sino un desarrollo desde sí, el espíritu pensante no es infiel a </w:t>
            </w:r>
            <w:proofErr w:type="spellStart"/>
            <w:r w:rsidRPr="00385465">
              <w:rPr>
                <w:rFonts w:cstheme="minorHAnsi"/>
                <w:sz w:val="24"/>
                <w:szCs w:val="24"/>
              </w:rPr>
              <w:t>si</w:t>
            </w:r>
            <w:proofErr w:type="spellEnd"/>
            <w:r w:rsidRPr="00385465">
              <w:rPr>
                <w:rFonts w:cstheme="minorHAnsi"/>
                <w:sz w:val="24"/>
                <w:szCs w:val="24"/>
              </w:rPr>
              <w:t xml:space="preserve"> mismo. Ni es tan impotente que no pueda comprender lo distinto de él. La obra de arte en la que se </w:t>
            </w:r>
            <w:r w:rsidRPr="00385465">
              <w:rPr>
                <w:rFonts w:cstheme="minorHAnsi"/>
                <w:sz w:val="24"/>
                <w:szCs w:val="24"/>
              </w:rPr>
              <w:lastRenderedPageBreak/>
              <w:t>aliena el pensamiento pertenece también al ámbito del pensamiento conceptual y el espíritu en cuanto la somete a la consideración científica no hace sino satisfacer en ella su naturaleza más íntima... porque el pensamiento es su esencia y concepto, el espíritu sólo queda satisfecho cuando penetra intelectualmente todos los productos de su actividad" Luego el arte encuentra en la ciencia su plena legitimación.</w:t>
            </w:r>
          </w:p>
          <w:p w14:paraId="5EADC5B0" w14:textId="77777777" w:rsidR="00385465" w:rsidRPr="00385465" w:rsidRDefault="00385465" w:rsidP="00385465">
            <w:pPr>
              <w:spacing w:line="240" w:lineRule="auto"/>
              <w:jc w:val="both"/>
              <w:rPr>
                <w:rFonts w:cstheme="minorHAnsi"/>
                <w:sz w:val="24"/>
                <w:szCs w:val="24"/>
              </w:rPr>
            </w:pPr>
            <w:r w:rsidRPr="00385465">
              <w:rPr>
                <w:rFonts w:cstheme="minorHAnsi"/>
                <w:sz w:val="24"/>
                <w:szCs w:val="24"/>
              </w:rPr>
              <w:t xml:space="preserve">De esta manera queda claro que </w:t>
            </w:r>
            <w:proofErr w:type="spellStart"/>
            <w:r w:rsidRPr="00385465">
              <w:rPr>
                <w:rFonts w:cstheme="minorHAnsi"/>
                <w:sz w:val="24"/>
                <w:szCs w:val="24"/>
              </w:rPr>
              <w:t>el</w:t>
            </w:r>
            <w:proofErr w:type="spellEnd"/>
            <w:r w:rsidRPr="00385465">
              <w:rPr>
                <w:rFonts w:cstheme="minorHAnsi"/>
                <w:sz w:val="24"/>
                <w:szCs w:val="24"/>
              </w:rPr>
              <w:t xml:space="preserve"> .arte es una actividad del espíritu con sus reglas y finalidades. El arte tiene como finalidad hacer conscientes los intereses supremos del espíritu y de aquí se deduce según Hegel que "el arte bello no puede divagar en una salvaje fantasía sin fondo ya que los mencionados intereses espirituales la someten a determinados puntos de apoyo firmes para su contenido aunque sus formas y configuraciones sean muy variadas e inagotables. Otro tanto debe decirse de las formas mismas, tampoco ellas están entregadas a la mera casualidad. No toda forma es capaz de ser expresión y representación de dichos intereses, de recibirlos en </w:t>
            </w:r>
            <w:proofErr w:type="spellStart"/>
            <w:r w:rsidRPr="00385465">
              <w:rPr>
                <w:rFonts w:cstheme="minorHAnsi"/>
                <w:sz w:val="24"/>
                <w:szCs w:val="24"/>
              </w:rPr>
              <w:t>si</w:t>
            </w:r>
            <w:proofErr w:type="spellEnd"/>
            <w:r w:rsidRPr="00385465">
              <w:rPr>
                <w:rFonts w:cstheme="minorHAnsi"/>
                <w:sz w:val="24"/>
                <w:szCs w:val="24"/>
              </w:rPr>
              <w:t xml:space="preserve"> y de reproducirlos, sino que un contenido concreto determina también la forma adecuada a él", por ejemplo la música posee su propia </w:t>
            </w:r>
            <w:proofErr w:type="spellStart"/>
            <w:r w:rsidRPr="00385465">
              <w:rPr>
                <w:rFonts w:cstheme="minorHAnsi"/>
                <w:sz w:val="24"/>
                <w:szCs w:val="24"/>
              </w:rPr>
              <w:t>instrumentalidad</w:t>
            </w:r>
            <w:proofErr w:type="spellEnd"/>
            <w:r w:rsidRPr="00385465">
              <w:rPr>
                <w:rFonts w:cstheme="minorHAnsi"/>
                <w:sz w:val="24"/>
                <w:szCs w:val="24"/>
              </w:rPr>
              <w:t xml:space="preserve"> y su propia manera de interpretarse.</w:t>
            </w:r>
          </w:p>
          <w:p w14:paraId="3959C4AC" w14:textId="294B4DB3" w:rsidR="00B5372C" w:rsidRDefault="00B5372C" w:rsidP="00B5372C">
            <w:pPr>
              <w:spacing w:line="240" w:lineRule="auto"/>
              <w:rPr>
                <w:rFonts w:cstheme="minorHAnsi"/>
                <w:sz w:val="24"/>
                <w:szCs w:val="24"/>
              </w:rPr>
            </w:pPr>
          </w:p>
        </w:tc>
      </w:tr>
    </w:tbl>
    <w:p w14:paraId="3E637690" w14:textId="77777777" w:rsidR="00B5372C" w:rsidRDefault="00B5372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22B41" w:rsidRPr="00F31AFC" w14:paraId="08EA3127" w14:textId="77777777" w:rsidTr="00A926CE">
        <w:tc>
          <w:tcPr>
            <w:tcW w:w="10222" w:type="dxa"/>
            <w:shd w:val="clear" w:color="auto" w:fill="F2F2F2" w:themeFill="background1" w:themeFillShade="F2"/>
          </w:tcPr>
          <w:p w14:paraId="08C85825" w14:textId="77777777" w:rsidR="00622B41" w:rsidRPr="00F31AFC" w:rsidRDefault="00622B41" w:rsidP="00622B41">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METODOLOGÍA</w:t>
            </w:r>
          </w:p>
        </w:tc>
      </w:tr>
      <w:tr w:rsidR="00622B41" w14:paraId="256C50CE" w14:textId="77777777" w:rsidTr="00A926CE">
        <w:tc>
          <w:tcPr>
            <w:tcW w:w="10222" w:type="dxa"/>
          </w:tcPr>
          <w:p w14:paraId="4B5212F6" w14:textId="385F211E" w:rsidR="00386A95" w:rsidRPr="00386A95" w:rsidRDefault="00386A95" w:rsidP="00386A95">
            <w:pPr>
              <w:spacing w:line="240" w:lineRule="auto"/>
              <w:jc w:val="both"/>
              <w:rPr>
                <w:rFonts w:cstheme="minorHAnsi"/>
                <w:sz w:val="24"/>
                <w:szCs w:val="24"/>
              </w:rPr>
            </w:pPr>
            <w:r w:rsidRPr="00386A95">
              <w:rPr>
                <w:rFonts w:cstheme="minorHAnsi"/>
                <w:sz w:val="24"/>
                <w:szCs w:val="24"/>
              </w:rPr>
              <w:t xml:space="preserve">La educación artística contribuye a fortalecer las funciones sicológicas, en cuanto permite saborear la vida por el solo gusto de hacerlo, contemplar en libertad las propias evocaciones y fantasías, las cualidades formales del entorno natural, el espíritu de las gentes, el juego expresivo y las formas artísticas, afirmar el gusto personal y formar el juicio que exige el quehacer artístico para escoger un motivo o unos medios de expresión, o que se requiere para seleccionar cosas del mundo alrededor, lo </w:t>
            </w:r>
            <w:r w:rsidR="00664471">
              <w:rPr>
                <w:rFonts w:cstheme="minorHAnsi"/>
                <w:sz w:val="24"/>
                <w:szCs w:val="24"/>
              </w:rPr>
              <w:t>que produce seguridad y autonom</w:t>
            </w:r>
            <w:r w:rsidRPr="00386A95">
              <w:rPr>
                <w:rFonts w:cstheme="minorHAnsi"/>
                <w:sz w:val="24"/>
                <w:szCs w:val="24"/>
              </w:rPr>
              <w:t>ía en el individuo, disminuyendo la ansiedad y humanizando el miedo.</w:t>
            </w:r>
          </w:p>
          <w:p w14:paraId="32E7CEB5" w14:textId="77777777" w:rsidR="006573FB" w:rsidRPr="006573FB" w:rsidRDefault="006573FB" w:rsidP="006573FB">
            <w:pPr>
              <w:spacing w:line="240" w:lineRule="auto"/>
              <w:jc w:val="both"/>
              <w:rPr>
                <w:rFonts w:cstheme="minorHAnsi"/>
                <w:sz w:val="24"/>
                <w:szCs w:val="24"/>
              </w:rPr>
            </w:pPr>
            <w:r w:rsidRPr="006573FB">
              <w:rPr>
                <w:rFonts w:cstheme="minorHAnsi"/>
                <w:sz w:val="24"/>
                <w:szCs w:val="24"/>
              </w:rPr>
              <w:t>Desde una concepción del desarrollo humano en la que el aprendizaje se entienda como un proceso de construcción social del conocimiento; proceso recíproco que supone entender la dinámica del aprendizaje como el resultado de la negociación de los significados y de la reflexión compartida. Aprendizaje que sea significativo, que tenga coherencia interna, que los estudiantes estén motivados para aprender y que haya un continuo ajuste entre las estrategias educativas y el proceso de aprendizaje.</w:t>
            </w:r>
          </w:p>
          <w:p w14:paraId="01F1C0C3" w14:textId="77777777" w:rsidR="006573FB" w:rsidRPr="006573FB" w:rsidRDefault="006573FB" w:rsidP="006573FB">
            <w:pPr>
              <w:spacing w:line="240" w:lineRule="auto"/>
              <w:jc w:val="both"/>
              <w:rPr>
                <w:rFonts w:cstheme="minorHAnsi"/>
                <w:sz w:val="24"/>
                <w:szCs w:val="24"/>
              </w:rPr>
            </w:pPr>
            <w:r w:rsidRPr="006573FB">
              <w:rPr>
                <w:rFonts w:cstheme="minorHAnsi"/>
                <w:sz w:val="24"/>
                <w:szCs w:val="24"/>
              </w:rPr>
              <w:t>”La educación artística desempeña una función en el desarrollo físico, ético, estético e imaginativo de los alumnos “que solo será posible si se emplean estrategias metodológicas que nos invite a la creación, que les permita un ambiente adecuado de trabajo y que conlleven a unos resultados satisfactorios; por lo tanto, es necesario valerse de estrategias innovadoras que cautiven al estudiante de tal manera que logre la expresión espontánea de sus sentimientos, gustos ,inclinaciones y saberes previos.</w:t>
            </w:r>
          </w:p>
          <w:p w14:paraId="1C2B5E7A" w14:textId="77777777" w:rsidR="006573FB" w:rsidRDefault="006573FB" w:rsidP="006573FB">
            <w:pPr>
              <w:spacing w:line="240" w:lineRule="auto"/>
              <w:jc w:val="both"/>
              <w:rPr>
                <w:rFonts w:cstheme="minorHAnsi"/>
                <w:sz w:val="24"/>
                <w:szCs w:val="24"/>
              </w:rPr>
            </w:pPr>
            <w:r w:rsidRPr="006573FB">
              <w:rPr>
                <w:rFonts w:cstheme="minorHAnsi"/>
                <w:sz w:val="24"/>
                <w:szCs w:val="24"/>
              </w:rPr>
              <w:t xml:space="preserve">Por lo anterior, las estrategias de trabajo empleadas en el área serán las siguientes: </w:t>
            </w:r>
          </w:p>
          <w:p w14:paraId="56E73554" w14:textId="77777777" w:rsidR="006573FB" w:rsidRDefault="006573FB" w:rsidP="006573FB">
            <w:pPr>
              <w:spacing w:line="240" w:lineRule="auto"/>
              <w:jc w:val="both"/>
              <w:rPr>
                <w:rFonts w:cstheme="minorHAnsi"/>
                <w:sz w:val="24"/>
                <w:szCs w:val="24"/>
              </w:rPr>
            </w:pPr>
            <w:r w:rsidRPr="006573FB">
              <w:rPr>
                <w:rFonts w:cstheme="minorHAnsi"/>
                <w:sz w:val="24"/>
                <w:szCs w:val="24"/>
              </w:rPr>
              <w:t>*Talleres artísticos, realizados dentro y fuera del aula. </w:t>
            </w:r>
          </w:p>
          <w:p w14:paraId="320688B7" w14:textId="77777777" w:rsidR="006573FB" w:rsidRDefault="006573FB" w:rsidP="006573FB">
            <w:pPr>
              <w:spacing w:line="240" w:lineRule="auto"/>
              <w:jc w:val="both"/>
              <w:rPr>
                <w:rFonts w:cstheme="minorHAnsi"/>
                <w:sz w:val="24"/>
                <w:szCs w:val="24"/>
              </w:rPr>
            </w:pPr>
            <w:r w:rsidRPr="006573FB">
              <w:rPr>
                <w:rFonts w:cstheme="minorHAnsi"/>
                <w:sz w:val="24"/>
                <w:szCs w:val="24"/>
              </w:rPr>
              <w:t>* Trabajo de equipo en el montaje coreográfico y plástico. </w:t>
            </w:r>
          </w:p>
          <w:p w14:paraId="327CA580" w14:textId="3FB7A63A" w:rsidR="006573FB" w:rsidRPr="006573FB" w:rsidRDefault="006573FB" w:rsidP="006573FB">
            <w:pPr>
              <w:spacing w:line="240" w:lineRule="auto"/>
              <w:jc w:val="both"/>
              <w:rPr>
                <w:rFonts w:cstheme="minorHAnsi"/>
                <w:sz w:val="24"/>
                <w:szCs w:val="24"/>
              </w:rPr>
            </w:pPr>
            <w:r w:rsidRPr="006573FB">
              <w:rPr>
                <w:rFonts w:cstheme="minorHAnsi"/>
                <w:sz w:val="24"/>
                <w:szCs w:val="24"/>
              </w:rPr>
              <w:t>* Expresión individual.</w:t>
            </w:r>
          </w:p>
          <w:p w14:paraId="0370DF6F" w14:textId="77777777" w:rsidR="006573FB" w:rsidRDefault="006573FB" w:rsidP="006573FB">
            <w:pPr>
              <w:spacing w:line="240" w:lineRule="auto"/>
              <w:jc w:val="both"/>
              <w:rPr>
                <w:rFonts w:cstheme="minorHAnsi"/>
                <w:sz w:val="24"/>
                <w:szCs w:val="24"/>
              </w:rPr>
            </w:pPr>
            <w:r w:rsidRPr="006573FB">
              <w:rPr>
                <w:rFonts w:cstheme="minorHAnsi"/>
                <w:sz w:val="24"/>
                <w:szCs w:val="24"/>
              </w:rPr>
              <w:t>*El diálogo pedagógico creativo desde las diferentes disciplinas artísticas, como herramienta para compartir saberes gustos e interactuar con sus compañeros y profesores. </w:t>
            </w:r>
          </w:p>
          <w:p w14:paraId="3657DD4E" w14:textId="77777777" w:rsidR="006573FB" w:rsidRDefault="006573FB" w:rsidP="006573FB">
            <w:pPr>
              <w:spacing w:line="240" w:lineRule="auto"/>
              <w:jc w:val="both"/>
              <w:rPr>
                <w:rFonts w:cstheme="minorHAnsi"/>
                <w:sz w:val="24"/>
                <w:szCs w:val="24"/>
              </w:rPr>
            </w:pPr>
            <w:r w:rsidRPr="006573FB">
              <w:rPr>
                <w:rFonts w:cstheme="minorHAnsi"/>
                <w:sz w:val="24"/>
                <w:szCs w:val="24"/>
              </w:rPr>
              <w:t>* Procesos de observación, audición, contemplación y expresión tanto individuales como grupales. </w:t>
            </w:r>
          </w:p>
          <w:p w14:paraId="72E5DCDE" w14:textId="63D1C1CA" w:rsidR="006573FB" w:rsidRPr="006573FB" w:rsidRDefault="006573FB" w:rsidP="006573FB">
            <w:pPr>
              <w:spacing w:line="240" w:lineRule="auto"/>
              <w:jc w:val="both"/>
              <w:rPr>
                <w:rFonts w:cstheme="minorHAnsi"/>
                <w:sz w:val="24"/>
                <w:szCs w:val="24"/>
              </w:rPr>
            </w:pPr>
            <w:r w:rsidRPr="006573FB">
              <w:rPr>
                <w:rFonts w:cstheme="minorHAnsi"/>
                <w:sz w:val="24"/>
                <w:szCs w:val="24"/>
              </w:rPr>
              <w:lastRenderedPageBreak/>
              <w:t>* La representación de roles adaptadas a las modalidades trabajadas en el área.</w:t>
            </w:r>
          </w:p>
          <w:p w14:paraId="668294F1" w14:textId="77777777" w:rsidR="00386A95" w:rsidRPr="00386A95" w:rsidRDefault="00386A95" w:rsidP="004264D0">
            <w:pPr>
              <w:spacing w:line="240" w:lineRule="auto"/>
              <w:jc w:val="both"/>
              <w:rPr>
                <w:rFonts w:cstheme="minorHAnsi"/>
                <w:sz w:val="24"/>
                <w:szCs w:val="24"/>
              </w:rPr>
            </w:pPr>
            <w:r w:rsidRPr="00386A95">
              <w:rPr>
                <w:rFonts w:cstheme="minorHAnsi"/>
                <w:sz w:val="24"/>
                <w:szCs w:val="24"/>
              </w:rPr>
              <w:t>La educación artística cumple una función en el desarrollo de vínculos con la naturaleza. Percatarse de la vida que se renueva misteriosa y equilibrada en la naturaleza, así como darse cuenta de las maneras como el grupo cultural al que se pertenece y otros pueblos han visto y transformado el medio ambiente, y cómo se han expresado, promueve sorprendentes cambios en la comprensión sensible del mundo, así como en la autoestima y en la valoración de los otros en el desempeño académico.</w:t>
            </w:r>
          </w:p>
          <w:p w14:paraId="30ED01EA" w14:textId="77777777" w:rsidR="00386A95" w:rsidRPr="00386A95" w:rsidRDefault="00386A95" w:rsidP="00386A95">
            <w:pPr>
              <w:spacing w:line="240" w:lineRule="auto"/>
              <w:jc w:val="both"/>
              <w:rPr>
                <w:rFonts w:cstheme="minorHAnsi"/>
                <w:sz w:val="24"/>
                <w:szCs w:val="24"/>
              </w:rPr>
            </w:pPr>
            <w:r w:rsidRPr="00386A95">
              <w:rPr>
                <w:rFonts w:cstheme="minorHAnsi"/>
                <w:sz w:val="24"/>
                <w:szCs w:val="24"/>
              </w:rPr>
              <w:t>El trabajo en equipo que se realiza mediante la educación artística, tal como un montaje coreográfico, musical o un mural, así como la realización de un vídeo etc., es signo de vitalidad frente a la oportunidad de crear siempre de nuevo el mundo. También es señal de debates interiores, de resolución de conflictos, de argumentaciones logradas, de acuerdos y es testimonio de que cada uno cree en sí mismo y cree en la base sobre la cual se toman las decisiones, sin lo cual no sería posible ninguna expresión significativa. El trabajo en equipo se constituye en símbolo de libertad, de belleza, de fertilidad imaginativa; en un ritual de la comunidad educativa en el cual la solidaridad es posible.</w:t>
            </w:r>
          </w:p>
          <w:p w14:paraId="0F6F2C80" w14:textId="77777777" w:rsidR="00386A95" w:rsidRPr="00386A95" w:rsidRDefault="00386A95" w:rsidP="00386A95">
            <w:pPr>
              <w:spacing w:line="240" w:lineRule="auto"/>
              <w:jc w:val="both"/>
              <w:rPr>
                <w:rFonts w:cstheme="minorHAnsi"/>
                <w:sz w:val="24"/>
                <w:szCs w:val="24"/>
              </w:rPr>
            </w:pPr>
            <w:r w:rsidRPr="00386A95">
              <w:rPr>
                <w:rFonts w:cstheme="minorHAnsi"/>
                <w:sz w:val="24"/>
                <w:szCs w:val="24"/>
              </w:rPr>
              <w:t>Los talleres artísticos, realizados dentro y fuera de las aulas, fomentan la incorporación de las manifestaciones culturales locales, dinamizando la educación escolar. En ellos se aprehenden cualidades de los compañeros; se promueve la capacidad de descubrir, seleccionar e incorporar de manera auténtica y generosa los indicios de armonía en el entorno; en general se adquiere claridad mental para hacer juicios de valor en función del mejoramiento de la calidad de la experiencia de interacción con el mundo.</w:t>
            </w:r>
          </w:p>
          <w:p w14:paraId="1B6C5101" w14:textId="77777777" w:rsidR="00E91EDD" w:rsidRDefault="00E91EDD" w:rsidP="00A926CE">
            <w:pPr>
              <w:spacing w:line="240" w:lineRule="auto"/>
              <w:rPr>
                <w:rFonts w:cstheme="minorHAnsi"/>
                <w:sz w:val="24"/>
                <w:szCs w:val="24"/>
              </w:rPr>
            </w:pPr>
          </w:p>
        </w:tc>
      </w:tr>
    </w:tbl>
    <w:p w14:paraId="4764C694" w14:textId="77777777" w:rsidR="00622B41" w:rsidRDefault="00622B4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94FD1" w:rsidRPr="00F31AFC" w14:paraId="567D40C4" w14:textId="77777777" w:rsidTr="00A926CE">
        <w:tc>
          <w:tcPr>
            <w:tcW w:w="10222" w:type="dxa"/>
            <w:shd w:val="clear" w:color="auto" w:fill="F2F2F2" w:themeFill="background1" w:themeFillShade="F2"/>
          </w:tcPr>
          <w:p w14:paraId="0022EA25" w14:textId="77777777" w:rsidR="00694FD1" w:rsidRPr="00F31AFC" w:rsidRDefault="00694FD1" w:rsidP="00A926CE">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RECURSOS</w:t>
            </w:r>
          </w:p>
        </w:tc>
      </w:tr>
      <w:tr w:rsidR="00694FD1" w14:paraId="60E23EFD" w14:textId="77777777" w:rsidTr="00A926CE">
        <w:tc>
          <w:tcPr>
            <w:tcW w:w="10222" w:type="dxa"/>
          </w:tcPr>
          <w:p w14:paraId="6212B506" w14:textId="627FBE62" w:rsidR="00664471" w:rsidRPr="00664471" w:rsidRDefault="00664471" w:rsidP="00664471">
            <w:pPr>
              <w:pStyle w:val="Prrafodelista"/>
              <w:numPr>
                <w:ilvl w:val="0"/>
                <w:numId w:val="47"/>
              </w:numPr>
              <w:spacing w:line="240" w:lineRule="auto"/>
              <w:rPr>
                <w:rFonts w:cstheme="minorHAnsi"/>
                <w:sz w:val="24"/>
                <w:szCs w:val="24"/>
              </w:rPr>
            </w:pPr>
            <w:r w:rsidRPr="00664471">
              <w:rPr>
                <w:rFonts w:cstheme="minorHAnsi"/>
                <w:sz w:val="24"/>
                <w:szCs w:val="24"/>
              </w:rPr>
              <w:t>Grabadora </w:t>
            </w:r>
          </w:p>
          <w:p w14:paraId="46BC88D1" w14:textId="77777777" w:rsidR="00664471" w:rsidRPr="00664471" w:rsidRDefault="00664471" w:rsidP="00664471">
            <w:pPr>
              <w:pStyle w:val="Prrafodelista"/>
              <w:numPr>
                <w:ilvl w:val="0"/>
                <w:numId w:val="47"/>
              </w:numPr>
              <w:spacing w:line="240" w:lineRule="auto"/>
              <w:rPr>
                <w:rFonts w:cstheme="minorHAnsi"/>
                <w:sz w:val="24"/>
                <w:szCs w:val="24"/>
              </w:rPr>
            </w:pPr>
            <w:r w:rsidRPr="00664471">
              <w:rPr>
                <w:rFonts w:cstheme="minorHAnsi"/>
                <w:sz w:val="24"/>
                <w:szCs w:val="24"/>
              </w:rPr>
              <w:t>Televisor </w:t>
            </w:r>
          </w:p>
          <w:p w14:paraId="4FDF955F" w14:textId="77777777" w:rsidR="00664471" w:rsidRPr="00664471" w:rsidRDefault="00664471" w:rsidP="00664471">
            <w:pPr>
              <w:pStyle w:val="Prrafodelista"/>
              <w:numPr>
                <w:ilvl w:val="0"/>
                <w:numId w:val="47"/>
              </w:numPr>
              <w:spacing w:line="240" w:lineRule="auto"/>
              <w:rPr>
                <w:rFonts w:cstheme="minorHAnsi"/>
                <w:sz w:val="24"/>
                <w:szCs w:val="24"/>
              </w:rPr>
            </w:pPr>
            <w:r w:rsidRPr="00664471">
              <w:rPr>
                <w:rFonts w:cstheme="minorHAnsi"/>
                <w:sz w:val="24"/>
                <w:szCs w:val="24"/>
              </w:rPr>
              <w:t>videos. </w:t>
            </w:r>
          </w:p>
          <w:p w14:paraId="0DEA5526" w14:textId="0B261AD2" w:rsidR="00664471" w:rsidRPr="00664471" w:rsidRDefault="00664471" w:rsidP="00664471">
            <w:pPr>
              <w:pStyle w:val="Prrafodelista"/>
              <w:numPr>
                <w:ilvl w:val="0"/>
                <w:numId w:val="47"/>
              </w:numPr>
              <w:spacing w:line="240" w:lineRule="auto"/>
              <w:rPr>
                <w:rFonts w:cstheme="minorHAnsi"/>
                <w:sz w:val="24"/>
                <w:szCs w:val="24"/>
              </w:rPr>
            </w:pPr>
            <w:r w:rsidRPr="00664471">
              <w:rPr>
                <w:rFonts w:cstheme="minorHAnsi"/>
                <w:sz w:val="24"/>
                <w:szCs w:val="24"/>
              </w:rPr>
              <w:t>Libros y enciclopedias de arte.</w:t>
            </w:r>
          </w:p>
          <w:p w14:paraId="5FF559B8" w14:textId="59B7ADEF" w:rsidR="00664471" w:rsidRPr="00664471" w:rsidRDefault="00664471" w:rsidP="00664471">
            <w:pPr>
              <w:pStyle w:val="Prrafodelista"/>
              <w:numPr>
                <w:ilvl w:val="0"/>
                <w:numId w:val="47"/>
              </w:numPr>
              <w:spacing w:line="240" w:lineRule="auto"/>
              <w:rPr>
                <w:rFonts w:cstheme="minorHAnsi"/>
                <w:sz w:val="24"/>
                <w:szCs w:val="24"/>
              </w:rPr>
            </w:pPr>
            <w:r w:rsidRPr="00664471">
              <w:rPr>
                <w:rFonts w:cstheme="minorHAnsi"/>
                <w:sz w:val="24"/>
                <w:szCs w:val="24"/>
              </w:rPr>
              <w:t>Instrumentos geométricos. </w:t>
            </w:r>
          </w:p>
          <w:p w14:paraId="71D15CFB" w14:textId="072E8508" w:rsidR="00664471" w:rsidRPr="00664471" w:rsidRDefault="00664471" w:rsidP="00664471">
            <w:pPr>
              <w:pStyle w:val="Prrafodelista"/>
              <w:numPr>
                <w:ilvl w:val="0"/>
                <w:numId w:val="47"/>
              </w:numPr>
              <w:spacing w:line="240" w:lineRule="auto"/>
              <w:rPr>
                <w:rFonts w:cstheme="minorHAnsi"/>
                <w:sz w:val="24"/>
                <w:szCs w:val="24"/>
              </w:rPr>
            </w:pPr>
            <w:r w:rsidRPr="00664471">
              <w:rPr>
                <w:rFonts w:cstheme="minorHAnsi"/>
                <w:sz w:val="24"/>
                <w:szCs w:val="24"/>
              </w:rPr>
              <w:t>Tijeras, cinta, plastilina, pegantes, y otros materiales reciclables. Colores, lápices especiales para dibujo. Cartulinas, block</w:t>
            </w:r>
            <w:r>
              <w:rPr>
                <w:rFonts w:cstheme="minorHAnsi"/>
                <w:sz w:val="24"/>
                <w:szCs w:val="24"/>
              </w:rPr>
              <w:t>.</w:t>
            </w:r>
          </w:p>
          <w:p w14:paraId="1E2A894E" w14:textId="62771841" w:rsidR="00694FD1" w:rsidRDefault="00694FD1" w:rsidP="00694FD1">
            <w:pPr>
              <w:spacing w:line="240" w:lineRule="auto"/>
              <w:rPr>
                <w:rFonts w:cstheme="minorHAnsi"/>
                <w:sz w:val="24"/>
                <w:szCs w:val="24"/>
              </w:rPr>
            </w:pPr>
          </w:p>
        </w:tc>
      </w:tr>
    </w:tbl>
    <w:p w14:paraId="62975EF4" w14:textId="77777777"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407"/>
        <w:gridCol w:w="3407"/>
        <w:gridCol w:w="3408"/>
      </w:tblGrid>
      <w:tr w:rsidR="00694FD1" w:rsidRPr="00F31AFC" w14:paraId="1E2743AF" w14:textId="77777777" w:rsidTr="00A926CE">
        <w:tc>
          <w:tcPr>
            <w:tcW w:w="10222" w:type="dxa"/>
            <w:gridSpan w:val="3"/>
            <w:shd w:val="clear" w:color="auto" w:fill="F2F2F2" w:themeFill="background1" w:themeFillShade="F2"/>
          </w:tcPr>
          <w:p w14:paraId="642297D2" w14:textId="77777777" w:rsidR="00694FD1" w:rsidRPr="00F31AFC" w:rsidRDefault="00694FD1" w:rsidP="00A926CE">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INTENSIDAD HORARIA</w:t>
            </w:r>
          </w:p>
        </w:tc>
      </w:tr>
      <w:tr w:rsidR="00694FD1" w:rsidRPr="004E0E56" w14:paraId="1935A7B6" w14:textId="77777777" w:rsidTr="004E0E56">
        <w:tc>
          <w:tcPr>
            <w:tcW w:w="3407" w:type="dxa"/>
            <w:shd w:val="clear" w:color="auto" w:fill="F2F2F2" w:themeFill="background1" w:themeFillShade="F2"/>
          </w:tcPr>
          <w:p w14:paraId="635C55BB" w14:textId="77777777" w:rsidR="00694FD1" w:rsidRPr="004E0E56" w:rsidRDefault="00694FD1" w:rsidP="00A926CE">
            <w:pPr>
              <w:spacing w:line="240" w:lineRule="auto"/>
              <w:rPr>
                <w:rFonts w:cstheme="minorHAnsi"/>
                <w:b/>
                <w:sz w:val="24"/>
                <w:szCs w:val="24"/>
              </w:rPr>
            </w:pPr>
            <w:r w:rsidRPr="004E0E56">
              <w:rPr>
                <w:rFonts w:cstheme="minorHAnsi"/>
                <w:b/>
                <w:sz w:val="24"/>
                <w:szCs w:val="24"/>
              </w:rPr>
              <w:t>GRADO</w:t>
            </w:r>
          </w:p>
        </w:tc>
        <w:tc>
          <w:tcPr>
            <w:tcW w:w="3407" w:type="dxa"/>
            <w:shd w:val="clear" w:color="auto" w:fill="F2F2F2" w:themeFill="background1" w:themeFillShade="F2"/>
          </w:tcPr>
          <w:p w14:paraId="6851D9DF" w14:textId="77777777" w:rsidR="00694FD1" w:rsidRPr="004E0E56" w:rsidRDefault="00694FD1" w:rsidP="00A926CE">
            <w:pPr>
              <w:spacing w:line="240" w:lineRule="auto"/>
              <w:rPr>
                <w:rFonts w:cstheme="minorHAnsi"/>
                <w:b/>
                <w:sz w:val="24"/>
                <w:szCs w:val="24"/>
              </w:rPr>
            </w:pPr>
            <w:r w:rsidRPr="004E0E56">
              <w:rPr>
                <w:rFonts w:cstheme="minorHAnsi"/>
                <w:b/>
                <w:sz w:val="24"/>
                <w:szCs w:val="24"/>
              </w:rPr>
              <w:t>ASIGNATURAS</w:t>
            </w:r>
          </w:p>
        </w:tc>
        <w:tc>
          <w:tcPr>
            <w:tcW w:w="3408" w:type="dxa"/>
            <w:shd w:val="clear" w:color="auto" w:fill="F2F2F2" w:themeFill="background1" w:themeFillShade="F2"/>
          </w:tcPr>
          <w:p w14:paraId="27203247" w14:textId="77777777" w:rsidR="00694FD1" w:rsidRPr="004E0E56" w:rsidRDefault="00694FD1" w:rsidP="00A926CE">
            <w:pPr>
              <w:spacing w:line="240" w:lineRule="auto"/>
              <w:rPr>
                <w:rFonts w:cstheme="minorHAnsi"/>
                <w:b/>
                <w:sz w:val="24"/>
                <w:szCs w:val="24"/>
              </w:rPr>
            </w:pPr>
            <w:r w:rsidRPr="004E0E56">
              <w:rPr>
                <w:rFonts w:cstheme="minorHAnsi"/>
                <w:b/>
                <w:sz w:val="24"/>
                <w:szCs w:val="24"/>
              </w:rPr>
              <w:t>INTENSIDAD HORARIA SEMANAL</w:t>
            </w:r>
          </w:p>
        </w:tc>
      </w:tr>
      <w:tr w:rsidR="00694FD1" w14:paraId="47752F53" w14:textId="77777777" w:rsidTr="00A926CE">
        <w:tc>
          <w:tcPr>
            <w:tcW w:w="3407" w:type="dxa"/>
          </w:tcPr>
          <w:p w14:paraId="3A6FA365" w14:textId="77777777" w:rsidR="00694FD1" w:rsidRDefault="00694FD1" w:rsidP="00A926CE">
            <w:pPr>
              <w:spacing w:line="240" w:lineRule="auto"/>
              <w:rPr>
                <w:rFonts w:cstheme="minorHAnsi"/>
                <w:sz w:val="24"/>
                <w:szCs w:val="24"/>
              </w:rPr>
            </w:pPr>
            <w:r>
              <w:rPr>
                <w:rFonts w:cstheme="minorHAnsi"/>
                <w:sz w:val="24"/>
                <w:szCs w:val="24"/>
              </w:rPr>
              <w:t>PRIMERO</w:t>
            </w:r>
          </w:p>
        </w:tc>
        <w:tc>
          <w:tcPr>
            <w:tcW w:w="3407" w:type="dxa"/>
          </w:tcPr>
          <w:p w14:paraId="67DC2EF5" w14:textId="23094B5E" w:rsidR="00694FD1" w:rsidRPr="00664471" w:rsidRDefault="00664471" w:rsidP="00664471">
            <w:pPr>
              <w:pStyle w:val="Prrafodelista"/>
              <w:numPr>
                <w:ilvl w:val="0"/>
                <w:numId w:val="48"/>
              </w:numPr>
              <w:spacing w:line="240" w:lineRule="auto"/>
              <w:rPr>
                <w:rFonts w:cstheme="minorHAnsi"/>
                <w:sz w:val="24"/>
                <w:szCs w:val="24"/>
              </w:rPr>
            </w:pPr>
            <w:r w:rsidRPr="00664471">
              <w:rPr>
                <w:rFonts w:cstheme="minorHAnsi"/>
                <w:sz w:val="24"/>
                <w:szCs w:val="24"/>
              </w:rPr>
              <w:t>Artística</w:t>
            </w:r>
          </w:p>
        </w:tc>
        <w:tc>
          <w:tcPr>
            <w:tcW w:w="3408" w:type="dxa"/>
          </w:tcPr>
          <w:p w14:paraId="050261F9" w14:textId="369D0B53" w:rsidR="00694FD1" w:rsidRPr="00694FD1" w:rsidRDefault="00664471" w:rsidP="00664471">
            <w:pPr>
              <w:pStyle w:val="Prrafodelista"/>
              <w:numPr>
                <w:ilvl w:val="0"/>
                <w:numId w:val="48"/>
              </w:numPr>
              <w:spacing w:line="240" w:lineRule="auto"/>
              <w:rPr>
                <w:rFonts w:cstheme="minorHAnsi"/>
                <w:sz w:val="24"/>
                <w:szCs w:val="24"/>
              </w:rPr>
            </w:pPr>
            <w:r>
              <w:rPr>
                <w:rFonts w:cstheme="minorHAnsi"/>
                <w:sz w:val="24"/>
                <w:szCs w:val="24"/>
              </w:rPr>
              <w:t>2 horas.</w:t>
            </w:r>
          </w:p>
        </w:tc>
      </w:tr>
      <w:tr w:rsidR="00664471" w14:paraId="0BEE86DA" w14:textId="77777777" w:rsidTr="00A926CE">
        <w:tc>
          <w:tcPr>
            <w:tcW w:w="3407" w:type="dxa"/>
          </w:tcPr>
          <w:p w14:paraId="75A560E2" w14:textId="77777777" w:rsidR="00664471" w:rsidRDefault="00664471" w:rsidP="00A926CE">
            <w:pPr>
              <w:spacing w:line="240" w:lineRule="auto"/>
              <w:rPr>
                <w:rFonts w:cstheme="minorHAnsi"/>
                <w:sz w:val="24"/>
                <w:szCs w:val="24"/>
              </w:rPr>
            </w:pPr>
            <w:r>
              <w:rPr>
                <w:rFonts w:cstheme="minorHAnsi"/>
                <w:sz w:val="24"/>
                <w:szCs w:val="24"/>
              </w:rPr>
              <w:t>SEGUNDO</w:t>
            </w:r>
          </w:p>
        </w:tc>
        <w:tc>
          <w:tcPr>
            <w:tcW w:w="3407" w:type="dxa"/>
          </w:tcPr>
          <w:p w14:paraId="6482C738" w14:textId="17B34BEB" w:rsidR="00664471" w:rsidRPr="00694FD1" w:rsidRDefault="00664471" w:rsidP="00694FD1">
            <w:pPr>
              <w:pStyle w:val="Prrafodelista"/>
              <w:numPr>
                <w:ilvl w:val="0"/>
                <w:numId w:val="45"/>
              </w:numPr>
              <w:spacing w:line="240" w:lineRule="auto"/>
              <w:rPr>
                <w:rFonts w:cstheme="minorHAnsi"/>
                <w:sz w:val="24"/>
                <w:szCs w:val="24"/>
              </w:rPr>
            </w:pPr>
            <w:r>
              <w:rPr>
                <w:rFonts w:cstheme="minorHAnsi"/>
                <w:sz w:val="24"/>
                <w:szCs w:val="24"/>
              </w:rPr>
              <w:t>Artística</w:t>
            </w:r>
          </w:p>
        </w:tc>
        <w:tc>
          <w:tcPr>
            <w:tcW w:w="3408" w:type="dxa"/>
          </w:tcPr>
          <w:p w14:paraId="082198C6" w14:textId="547438AF" w:rsidR="00664471" w:rsidRPr="00694FD1" w:rsidRDefault="00664471"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64471" w14:paraId="052ED60F" w14:textId="77777777" w:rsidTr="00A926CE">
        <w:tc>
          <w:tcPr>
            <w:tcW w:w="3407" w:type="dxa"/>
          </w:tcPr>
          <w:p w14:paraId="58B7FF08" w14:textId="77777777" w:rsidR="00664471" w:rsidRDefault="00664471" w:rsidP="00A926CE">
            <w:pPr>
              <w:spacing w:line="240" w:lineRule="auto"/>
              <w:rPr>
                <w:rFonts w:cstheme="minorHAnsi"/>
                <w:sz w:val="24"/>
                <w:szCs w:val="24"/>
              </w:rPr>
            </w:pPr>
            <w:r>
              <w:rPr>
                <w:rFonts w:cstheme="minorHAnsi"/>
                <w:sz w:val="24"/>
                <w:szCs w:val="24"/>
              </w:rPr>
              <w:t>TERCERO</w:t>
            </w:r>
          </w:p>
        </w:tc>
        <w:tc>
          <w:tcPr>
            <w:tcW w:w="3407" w:type="dxa"/>
          </w:tcPr>
          <w:p w14:paraId="25BFCBB2" w14:textId="367DD298" w:rsidR="00664471" w:rsidRPr="00694FD1" w:rsidRDefault="00664471" w:rsidP="00694FD1">
            <w:pPr>
              <w:pStyle w:val="Prrafodelista"/>
              <w:numPr>
                <w:ilvl w:val="0"/>
                <w:numId w:val="45"/>
              </w:numPr>
              <w:spacing w:line="240" w:lineRule="auto"/>
              <w:rPr>
                <w:rFonts w:cstheme="minorHAnsi"/>
                <w:sz w:val="24"/>
                <w:szCs w:val="24"/>
              </w:rPr>
            </w:pPr>
            <w:r>
              <w:rPr>
                <w:rFonts w:cstheme="minorHAnsi"/>
                <w:sz w:val="24"/>
                <w:szCs w:val="24"/>
              </w:rPr>
              <w:t>Artística</w:t>
            </w:r>
          </w:p>
        </w:tc>
        <w:tc>
          <w:tcPr>
            <w:tcW w:w="3408" w:type="dxa"/>
          </w:tcPr>
          <w:p w14:paraId="49F633D2" w14:textId="1404ED75" w:rsidR="00664471" w:rsidRPr="00694FD1" w:rsidRDefault="00664471"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64471" w14:paraId="71CD5B95" w14:textId="77777777" w:rsidTr="00A926CE">
        <w:tc>
          <w:tcPr>
            <w:tcW w:w="3407" w:type="dxa"/>
          </w:tcPr>
          <w:p w14:paraId="70D6BDF6" w14:textId="77777777" w:rsidR="00664471" w:rsidRDefault="00664471" w:rsidP="00A926CE">
            <w:pPr>
              <w:spacing w:line="240" w:lineRule="auto"/>
              <w:rPr>
                <w:rFonts w:cstheme="minorHAnsi"/>
                <w:sz w:val="24"/>
                <w:szCs w:val="24"/>
              </w:rPr>
            </w:pPr>
            <w:r>
              <w:rPr>
                <w:rFonts w:cstheme="minorHAnsi"/>
                <w:sz w:val="24"/>
                <w:szCs w:val="24"/>
              </w:rPr>
              <w:t>CUARTO</w:t>
            </w:r>
          </w:p>
        </w:tc>
        <w:tc>
          <w:tcPr>
            <w:tcW w:w="3407" w:type="dxa"/>
          </w:tcPr>
          <w:p w14:paraId="79426F43" w14:textId="6537CE73" w:rsidR="00664471" w:rsidRPr="00694FD1" w:rsidRDefault="00664471" w:rsidP="00694FD1">
            <w:pPr>
              <w:pStyle w:val="Prrafodelista"/>
              <w:numPr>
                <w:ilvl w:val="0"/>
                <w:numId w:val="45"/>
              </w:numPr>
              <w:spacing w:line="240" w:lineRule="auto"/>
              <w:rPr>
                <w:rFonts w:cstheme="minorHAnsi"/>
                <w:sz w:val="24"/>
                <w:szCs w:val="24"/>
              </w:rPr>
            </w:pPr>
            <w:r>
              <w:rPr>
                <w:rFonts w:cstheme="minorHAnsi"/>
                <w:sz w:val="24"/>
                <w:szCs w:val="24"/>
              </w:rPr>
              <w:t>Artística</w:t>
            </w:r>
          </w:p>
        </w:tc>
        <w:tc>
          <w:tcPr>
            <w:tcW w:w="3408" w:type="dxa"/>
          </w:tcPr>
          <w:p w14:paraId="04B368EF" w14:textId="28F7ECF8" w:rsidR="00664471" w:rsidRPr="00694FD1" w:rsidRDefault="00664471"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64471" w14:paraId="2F7DE77D" w14:textId="77777777" w:rsidTr="00A926CE">
        <w:tc>
          <w:tcPr>
            <w:tcW w:w="3407" w:type="dxa"/>
          </w:tcPr>
          <w:p w14:paraId="6E3F5D42" w14:textId="77777777" w:rsidR="00664471" w:rsidRDefault="00664471" w:rsidP="00A926CE">
            <w:pPr>
              <w:spacing w:line="240" w:lineRule="auto"/>
              <w:rPr>
                <w:rFonts w:cstheme="minorHAnsi"/>
                <w:sz w:val="24"/>
                <w:szCs w:val="24"/>
              </w:rPr>
            </w:pPr>
            <w:r>
              <w:rPr>
                <w:rFonts w:cstheme="minorHAnsi"/>
                <w:sz w:val="24"/>
                <w:szCs w:val="24"/>
              </w:rPr>
              <w:t>QUINTO</w:t>
            </w:r>
          </w:p>
        </w:tc>
        <w:tc>
          <w:tcPr>
            <w:tcW w:w="3407" w:type="dxa"/>
          </w:tcPr>
          <w:p w14:paraId="0FE9B02E" w14:textId="2282F2F9" w:rsidR="00664471" w:rsidRPr="00694FD1" w:rsidRDefault="00664471" w:rsidP="00694FD1">
            <w:pPr>
              <w:pStyle w:val="Prrafodelista"/>
              <w:numPr>
                <w:ilvl w:val="0"/>
                <w:numId w:val="45"/>
              </w:numPr>
              <w:spacing w:line="240" w:lineRule="auto"/>
              <w:rPr>
                <w:rFonts w:cstheme="minorHAnsi"/>
                <w:sz w:val="24"/>
                <w:szCs w:val="24"/>
              </w:rPr>
            </w:pPr>
            <w:r>
              <w:rPr>
                <w:rFonts w:cstheme="minorHAnsi"/>
                <w:sz w:val="24"/>
                <w:szCs w:val="24"/>
              </w:rPr>
              <w:t>Artística</w:t>
            </w:r>
          </w:p>
        </w:tc>
        <w:tc>
          <w:tcPr>
            <w:tcW w:w="3408" w:type="dxa"/>
          </w:tcPr>
          <w:p w14:paraId="13188A4A" w14:textId="14B01187" w:rsidR="00664471" w:rsidRPr="00694FD1" w:rsidRDefault="00664471"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64471" w14:paraId="3AE49AD3" w14:textId="77777777" w:rsidTr="00A926CE">
        <w:tc>
          <w:tcPr>
            <w:tcW w:w="3407" w:type="dxa"/>
          </w:tcPr>
          <w:p w14:paraId="0C267F81" w14:textId="77777777" w:rsidR="00664471" w:rsidRDefault="00664471" w:rsidP="00A926CE">
            <w:pPr>
              <w:spacing w:line="240" w:lineRule="auto"/>
              <w:rPr>
                <w:rFonts w:cstheme="minorHAnsi"/>
                <w:sz w:val="24"/>
                <w:szCs w:val="24"/>
              </w:rPr>
            </w:pPr>
            <w:r>
              <w:rPr>
                <w:rFonts w:cstheme="minorHAnsi"/>
                <w:sz w:val="24"/>
                <w:szCs w:val="24"/>
              </w:rPr>
              <w:lastRenderedPageBreak/>
              <w:t>SEXTO</w:t>
            </w:r>
          </w:p>
        </w:tc>
        <w:tc>
          <w:tcPr>
            <w:tcW w:w="3407" w:type="dxa"/>
          </w:tcPr>
          <w:p w14:paraId="3BF62A37" w14:textId="7426E3D3" w:rsidR="00664471" w:rsidRPr="00694FD1" w:rsidRDefault="00664471" w:rsidP="00694FD1">
            <w:pPr>
              <w:pStyle w:val="Prrafodelista"/>
              <w:numPr>
                <w:ilvl w:val="0"/>
                <w:numId w:val="45"/>
              </w:numPr>
              <w:spacing w:line="240" w:lineRule="auto"/>
              <w:rPr>
                <w:rFonts w:cstheme="minorHAnsi"/>
                <w:sz w:val="24"/>
                <w:szCs w:val="24"/>
              </w:rPr>
            </w:pPr>
            <w:r>
              <w:rPr>
                <w:rFonts w:cstheme="minorHAnsi"/>
                <w:sz w:val="24"/>
                <w:szCs w:val="24"/>
              </w:rPr>
              <w:t>Artística</w:t>
            </w:r>
          </w:p>
        </w:tc>
        <w:tc>
          <w:tcPr>
            <w:tcW w:w="3408" w:type="dxa"/>
          </w:tcPr>
          <w:p w14:paraId="6DBE5C37" w14:textId="12FEFDF5" w:rsidR="00664471" w:rsidRPr="00694FD1" w:rsidRDefault="00664471"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64471" w14:paraId="32AE11A6" w14:textId="77777777" w:rsidTr="00A926CE">
        <w:tc>
          <w:tcPr>
            <w:tcW w:w="3407" w:type="dxa"/>
          </w:tcPr>
          <w:p w14:paraId="6F145968" w14:textId="77777777" w:rsidR="00664471" w:rsidRDefault="00664471" w:rsidP="00A926CE">
            <w:pPr>
              <w:spacing w:line="240" w:lineRule="auto"/>
              <w:rPr>
                <w:rFonts w:cstheme="minorHAnsi"/>
                <w:sz w:val="24"/>
                <w:szCs w:val="24"/>
              </w:rPr>
            </w:pPr>
            <w:r>
              <w:rPr>
                <w:rFonts w:cstheme="minorHAnsi"/>
                <w:sz w:val="24"/>
                <w:szCs w:val="24"/>
              </w:rPr>
              <w:t>SÉPTIMO</w:t>
            </w:r>
          </w:p>
        </w:tc>
        <w:tc>
          <w:tcPr>
            <w:tcW w:w="3407" w:type="dxa"/>
          </w:tcPr>
          <w:p w14:paraId="7AB6D2EE" w14:textId="5B614D7C" w:rsidR="00664471" w:rsidRPr="00694FD1" w:rsidRDefault="00664471" w:rsidP="00694FD1">
            <w:pPr>
              <w:pStyle w:val="Prrafodelista"/>
              <w:numPr>
                <w:ilvl w:val="0"/>
                <w:numId w:val="45"/>
              </w:numPr>
              <w:spacing w:line="240" w:lineRule="auto"/>
              <w:rPr>
                <w:rFonts w:cstheme="minorHAnsi"/>
                <w:sz w:val="24"/>
                <w:szCs w:val="24"/>
              </w:rPr>
            </w:pPr>
            <w:r>
              <w:rPr>
                <w:rFonts w:cstheme="minorHAnsi"/>
                <w:sz w:val="24"/>
                <w:szCs w:val="24"/>
              </w:rPr>
              <w:t>Artística</w:t>
            </w:r>
          </w:p>
        </w:tc>
        <w:tc>
          <w:tcPr>
            <w:tcW w:w="3408" w:type="dxa"/>
          </w:tcPr>
          <w:p w14:paraId="52C6E0E2" w14:textId="3EE671B4" w:rsidR="00664471" w:rsidRPr="00694FD1" w:rsidRDefault="00664471"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64471" w14:paraId="6DF12674" w14:textId="77777777" w:rsidTr="00A926CE">
        <w:tc>
          <w:tcPr>
            <w:tcW w:w="3407" w:type="dxa"/>
          </w:tcPr>
          <w:p w14:paraId="5AE7D516" w14:textId="77777777" w:rsidR="00664471" w:rsidRDefault="00664471" w:rsidP="00A926CE">
            <w:pPr>
              <w:spacing w:line="240" w:lineRule="auto"/>
              <w:rPr>
                <w:rFonts w:cstheme="minorHAnsi"/>
                <w:sz w:val="24"/>
                <w:szCs w:val="24"/>
              </w:rPr>
            </w:pPr>
            <w:r>
              <w:rPr>
                <w:rFonts w:cstheme="minorHAnsi"/>
                <w:sz w:val="24"/>
                <w:szCs w:val="24"/>
              </w:rPr>
              <w:t>OCTAVO</w:t>
            </w:r>
          </w:p>
        </w:tc>
        <w:tc>
          <w:tcPr>
            <w:tcW w:w="3407" w:type="dxa"/>
          </w:tcPr>
          <w:p w14:paraId="0AE68749" w14:textId="29A4D032" w:rsidR="00664471" w:rsidRPr="00694FD1" w:rsidRDefault="00664471" w:rsidP="00694FD1">
            <w:pPr>
              <w:pStyle w:val="Prrafodelista"/>
              <w:numPr>
                <w:ilvl w:val="0"/>
                <w:numId w:val="45"/>
              </w:numPr>
              <w:spacing w:line="240" w:lineRule="auto"/>
              <w:rPr>
                <w:rFonts w:cstheme="minorHAnsi"/>
                <w:sz w:val="24"/>
                <w:szCs w:val="24"/>
              </w:rPr>
            </w:pPr>
            <w:r>
              <w:rPr>
                <w:rFonts w:cstheme="minorHAnsi"/>
                <w:sz w:val="24"/>
                <w:szCs w:val="24"/>
              </w:rPr>
              <w:t>Artística</w:t>
            </w:r>
          </w:p>
        </w:tc>
        <w:tc>
          <w:tcPr>
            <w:tcW w:w="3408" w:type="dxa"/>
          </w:tcPr>
          <w:p w14:paraId="48E0AA46" w14:textId="32D3E4C8" w:rsidR="00664471" w:rsidRPr="00694FD1" w:rsidRDefault="00664471" w:rsidP="00694FD1">
            <w:pPr>
              <w:pStyle w:val="Prrafodelista"/>
              <w:numPr>
                <w:ilvl w:val="0"/>
                <w:numId w:val="46"/>
              </w:numPr>
              <w:spacing w:line="240" w:lineRule="auto"/>
              <w:rPr>
                <w:rFonts w:cstheme="minorHAnsi"/>
                <w:sz w:val="24"/>
                <w:szCs w:val="24"/>
              </w:rPr>
            </w:pPr>
            <w:r>
              <w:rPr>
                <w:rFonts w:cstheme="minorHAnsi"/>
                <w:sz w:val="24"/>
                <w:szCs w:val="24"/>
              </w:rPr>
              <w:t>2 horas.</w:t>
            </w:r>
          </w:p>
        </w:tc>
      </w:tr>
      <w:tr w:rsidR="00664471" w14:paraId="119597C2" w14:textId="77777777" w:rsidTr="00A926CE">
        <w:tc>
          <w:tcPr>
            <w:tcW w:w="3407" w:type="dxa"/>
          </w:tcPr>
          <w:p w14:paraId="575D26FA" w14:textId="77777777" w:rsidR="00664471" w:rsidRDefault="00664471" w:rsidP="00A926CE">
            <w:pPr>
              <w:spacing w:line="240" w:lineRule="auto"/>
              <w:rPr>
                <w:rFonts w:cstheme="minorHAnsi"/>
                <w:sz w:val="24"/>
                <w:szCs w:val="24"/>
              </w:rPr>
            </w:pPr>
            <w:r>
              <w:rPr>
                <w:rFonts w:cstheme="minorHAnsi"/>
                <w:sz w:val="24"/>
                <w:szCs w:val="24"/>
              </w:rPr>
              <w:t>NOVENO</w:t>
            </w:r>
          </w:p>
        </w:tc>
        <w:tc>
          <w:tcPr>
            <w:tcW w:w="3407" w:type="dxa"/>
          </w:tcPr>
          <w:p w14:paraId="2BAD21F5" w14:textId="05FCA59A" w:rsidR="00664471" w:rsidRPr="00664471" w:rsidRDefault="00664471" w:rsidP="00664471">
            <w:pPr>
              <w:pStyle w:val="Prrafodelista"/>
              <w:numPr>
                <w:ilvl w:val="0"/>
                <w:numId w:val="48"/>
              </w:numPr>
              <w:spacing w:line="240" w:lineRule="auto"/>
              <w:rPr>
                <w:rFonts w:cstheme="minorHAnsi"/>
                <w:sz w:val="24"/>
                <w:szCs w:val="24"/>
              </w:rPr>
            </w:pPr>
            <w:r w:rsidRPr="00664471">
              <w:rPr>
                <w:rFonts w:cstheme="minorHAnsi"/>
                <w:sz w:val="24"/>
                <w:szCs w:val="24"/>
              </w:rPr>
              <w:t>Artística</w:t>
            </w:r>
          </w:p>
        </w:tc>
        <w:tc>
          <w:tcPr>
            <w:tcW w:w="3408" w:type="dxa"/>
          </w:tcPr>
          <w:p w14:paraId="2BFC8561" w14:textId="4869A95C" w:rsidR="00664471" w:rsidRPr="00664471" w:rsidRDefault="00664471" w:rsidP="00664471">
            <w:pPr>
              <w:pStyle w:val="Prrafodelista"/>
              <w:numPr>
                <w:ilvl w:val="0"/>
                <w:numId w:val="48"/>
              </w:numPr>
              <w:spacing w:line="240" w:lineRule="auto"/>
              <w:rPr>
                <w:rFonts w:cstheme="minorHAnsi"/>
                <w:sz w:val="24"/>
                <w:szCs w:val="24"/>
              </w:rPr>
            </w:pPr>
            <w:r w:rsidRPr="00664471">
              <w:rPr>
                <w:rFonts w:cstheme="minorHAnsi"/>
                <w:sz w:val="24"/>
                <w:szCs w:val="24"/>
              </w:rPr>
              <w:t>2 horas.</w:t>
            </w:r>
          </w:p>
        </w:tc>
      </w:tr>
      <w:tr w:rsidR="00664471" w14:paraId="5A025D8B" w14:textId="77777777" w:rsidTr="00A926CE">
        <w:tc>
          <w:tcPr>
            <w:tcW w:w="3407" w:type="dxa"/>
          </w:tcPr>
          <w:p w14:paraId="32EBA5D3" w14:textId="77777777" w:rsidR="00664471" w:rsidRDefault="00664471" w:rsidP="00A926CE">
            <w:pPr>
              <w:spacing w:line="240" w:lineRule="auto"/>
              <w:rPr>
                <w:rFonts w:cstheme="minorHAnsi"/>
                <w:sz w:val="24"/>
                <w:szCs w:val="24"/>
              </w:rPr>
            </w:pPr>
            <w:r>
              <w:rPr>
                <w:rFonts w:cstheme="minorHAnsi"/>
                <w:sz w:val="24"/>
                <w:szCs w:val="24"/>
              </w:rPr>
              <w:t>DÉCIMO</w:t>
            </w:r>
          </w:p>
        </w:tc>
        <w:tc>
          <w:tcPr>
            <w:tcW w:w="3407" w:type="dxa"/>
          </w:tcPr>
          <w:p w14:paraId="154559E9" w14:textId="189312E7" w:rsidR="00664471" w:rsidRPr="00664471" w:rsidRDefault="00664471" w:rsidP="00664471">
            <w:pPr>
              <w:pStyle w:val="Prrafodelista"/>
              <w:numPr>
                <w:ilvl w:val="0"/>
                <w:numId w:val="48"/>
              </w:numPr>
              <w:spacing w:line="240" w:lineRule="auto"/>
              <w:rPr>
                <w:rFonts w:cstheme="minorHAnsi"/>
                <w:sz w:val="24"/>
                <w:szCs w:val="24"/>
              </w:rPr>
            </w:pPr>
            <w:r w:rsidRPr="00664471">
              <w:rPr>
                <w:rFonts w:cstheme="minorHAnsi"/>
                <w:sz w:val="24"/>
                <w:szCs w:val="24"/>
              </w:rPr>
              <w:t>Artística</w:t>
            </w:r>
          </w:p>
        </w:tc>
        <w:tc>
          <w:tcPr>
            <w:tcW w:w="3408" w:type="dxa"/>
          </w:tcPr>
          <w:p w14:paraId="2096F359" w14:textId="0A2A3F21" w:rsidR="00664471" w:rsidRPr="00664471" w:rsidRDefault="00B8057C" w:rsidP="00664471">
            <w:pPr>
              <w:pStyle w:val="Prrafodelista"/>
              <w:numPr>
                <w:ilvl w:val="0"/>
                <w:numId w:val="48"/>
              </w:numPr>
              <w:spacing w:line="240" w:lineRule="auto"/>
              <w:rPr>
                <w:rFonts w:cstheme="minorHAnsi"/>
                <w:sz w:val="24"/>
                <w:szCs w:val="24"/>
              </w:rPr>
            </w:pPr>
            <w:r>
              <w:rPr>
                <w:rFonts w:cstheme="minorHAnsi"/>
                <w:sz w:val="24"/>
                <w:szCs w:val="24"/>
              </w:rPr>
              <w:t>1 hora</w:t>
            </w:r>
            <w:r w:rsidR="00664471" w:rsidRPr="00664471">
              <w:rPr>
                <w:rFonts w:cstheme="minorHAnsi"/>
                <w:sz w:val="24"/>
                <w:szCs w:val="24"/>
              </w:rPr>
              <w:t>.</w:t>
            </w:r>
          </w:p>
        </w:tc>
      </w:tr>
      <w:tr w:rsidR="00664471" w14:paraId="5AEA956C" w14:textId="77777777" w:rsidTr="00A926CE">
        <w:tc>
          <w:tcPr>
            <w:tcW w:w="3407" w:type="dxa"/>
          </w:tcPr>
          <w:p w14:paraId="27CB90E3" w14:textId="77777777" w:rsidR="00664471" w:rsidRDefault="00664471" w:rsidP="00A926CE">
            <w:pPr>
              <w:spacing w:line="240" w:lineRule="auto"/>
              <w:rPr>
                <w:rFonts w:cstheme="minorHAnsi"/>
                <w:sz w:val="24"/>
                <w:szCs w:val="24"/>
              </w:rPr>
            </w:pPr>
            <w:r>
              <w:rPr>
                <w:rFonts w:cstheme="minorHAnsi"/>
                <w:sz w:val="24"/>
                <w:szCs w:val="24"/>
              </w:rPr>
              <w:t>UNDÉCIMO</w:t>
            </w:r>
          </w:p>
        </w:tc>
        <w:tc>
          <w:tcPr>
            <w:tcW w:w="3407" w:type="dxa"/>
          </w:tcPr>
          <w:p w14:paraId="478223D0" w14:textId="526B3CF4" w:rsidR="00664471" w:rsidRPr="00664471" w:rsidRDefault="00664471" w:rsidP="00664471">
            <w:pPr>
              <w:pStyle w:val="Prrafodelista"/>
              <w:numPr>
                <w:ilvl w:val="0"/>
                <w:numId w:val="48"/>
              </w:numPr>
              <w:spacing w:line="240" w:lineRule="auto"/>
              <w:rPr>
                <w:rFonts w:cstheme="minorHAnsi"/>
                <w:sz w:val="24"/>
                <w:szCs w:val="24"/>
              </w:rPr>
            </w:pPr>
            <w:r w:rsidRPr="00664471">
              <w:rPr>
                <w:rFonts w:cstheme="minorHAnsi"/>
                <w:sz w:val="24"/>
                <w:szCs w:val="24"/>
              </w:rPr>
              <w:t>Artística</w:t>
            </w:r>
          </w:p>
        </w:tc>
        <w:tc>
          <w:tcPr>
            <w:tcW w:w="3408" w:type="dxa"/>
          </w:tcPr>
          <w:p w14:paraId="66A4CA1D" w14:textId="3118A11A" w:rsidR="00664471" w:rsidRPr="00664471" w:rsidRDefault="00B8057C" w:rsidP="00664471">
            <w:pPr>
              <w:pStyle w:val="Prrafodelista"/>
              <w:numPr>
                <w:ilvl w:val="0"/>
                <w:numId w:val="48"/>
              </w:numPr>
              <w:spacing w:line="240" w:lineRule="auto"/>
              <w:rPr>
                <w:rFonts w:cstheme="minorHAnsi"/>
                <w:sz w:val="24"/>
                <w:szCs w:val="24"/>
              </w:rPr>
            </w:pPr>
            <w:r>
              <w:rPr>
                <w:rFonts w:cstheme="minorHAnsi"/>
                <w:sz w:val="24"/>
                <w:szCs w:val="24"/>
              </w:rPr>
              <w:t>1 hora</w:t>
            </w:r>
            <w:r w:rsidRPr="00664471">
              <w:rPr>
                <w:rFonts w:cstheme="minorHAnsi"/>
                <w:sz w:val="24"/>
                <w:szCs w:val="24"/>
              </w:rPr>
              <w:t>.</w:t>
            </w:r>
          </w:p>
        </w:tc>
      </w:tr>
    </w:tbl>
    <w:p w14:paraId="747336BC" w14:textId="77777777"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4E0E56" w:rsidRPr="00F31AFC" w14:paraId="59F98463" w14:textId="77777777" w:rsidTr="00A926CE">
        <w:tc>
          <w:tcPr>
            <w:tcW w:w="10222" w:type="dxa"/>
            <w:shd w:val="clear" w:color="auto" w:fill="F2F2F2" w:themeFill="background1" w:themeFillShade="F2"/>
          </w:tcPr>
          <w:p w14:paraId="0307B6B9" w14:textId="77777777" w:rsidR="004E0E56" w:rsidRPr="00F31AFC" w:rsidRDefault="004E0E56" w:rsidP="004E0E56">
            <w:pPr>
              <w:spacing w:line="240" w:lineRule="auto"/>
              <w:rPr>
                <w:rFonts w:cstheme="minorHAnsi"/>
                <w:b/>
                <w:sz w:val="24"/>
                <w:szCs w:val="24"/>
              </w:rPr>
            </w:pPr>
            <w:r>
              <w:rPr>
                <w:rFonts w:cstheme="minorHAnsi"/>
                <w:b/>
                <w:sz w:val="24"/>
                <w:szCs w:val="24"/>
              </w:rPr>
              <w:t>9</w:t>
            </w:r>
            <w:r w:rsidRPr="00F31AFC">
              <w:rPr>
                <w:rFonts w:cstheme="minorHAnsi"/>
                <w:b/>
                <w:sz w:val="24"/>
                <w:szCs w:val="24"/>
              </w:rPr>
              <w:t xml:space="preserve">.0 </w:t>
            </w:r>
            <w:r>
              <w:rPr>
                <w:rFonts w:cstheme="minorHAnsi"/>
                <w:b/>
                <w:sz w:val="24"/>
                <w:szCs w:val="24"/>
              </w:rPr>
              <w:t>EVALUACIÓN</w:t>
            </w:r>
          </w:p>
        </w:tc>
      </w:tr>
      <w:tr w:rsidR="004E0E56" w14:paraId="1AD54D4B" w14:textId="77777777" w:rsidTr="00A926CE">
        <w:tc>
          <w:tcPr>
            <w:tcW w:w="10222" w:type="dxa"/>
          </w:tcPr>
          <w:p w14:paraId="5458B81C" w14:textId="77777777" w:rsidR="004E0E56" w:rsidRPr="004E0E56" w:rsidRDefault="004E0E56" w:rsidP="004E0E56">
            <w:pPr>
              <w:spacing w:line="240" w:lineRule="auto"/>
              <w:rPr>
                <w:rFonts w:cstheme="minorHAnsi"/>
                <w:sz w:val="24"/>
                <w:szCs w:val="24"/>
              </w:rPr>
            </w:pPr>
            <w:r w:rsidRPr="004E0E56">
              <w:rPr>
                <w:rFonts w:cstheme="minorHAnsi"/>
                <w:sz w:val="24"/>
                <w:szCs w:val="24"/>
              </w:rPr>
              <w:t>Desde el plan de área se hace la descripción de c</w:t>
            </w:r>
            <w:r>
              <w:rPr>
                <w:rFonts w:cstheme="minorHAnsi"/>
                <w:sz w:val="24"/>
                <w:szCs w:val="24"/>
              </w:rPr>
              <w:t xml:space="preserve">ómo se realizan los procesos de: </w:t>
            </w:r>
          </w:p>
          <w:p w14:paraId="6A9BFB76" w14:textId="476157A6" w:rsidR="004E0E56" w:rsidRPr="004E0E56" w:rsidRDefault="004E0E56" w:rsidP="004E0E56">
            <w:pPr>
              <w:spacing w:line="240" w:lineRule="auto"/>
              <w:rPr>
                <w:rFonts w:cstheme="minorHAnsi"/>
                <w:sz w:val="24"/>
                <w:szCs w:val="24"/>
              </w:rPr>
            </w:pPr>
            <w:r w:rsidRPr="004E0E56">
              <w:rPr>
                <w:rFonts w:cstheme="minorHAnsi"/>
                <w:sz w:val="24"/>
                <w:szCs w:val="24"/>
              </w:rPr>
              <w:t>- Evaluación formativa</w:t>
            </w:r>
            <w:r w:rsidR="006114AF">
              <w:rPr>
                <w:rFonts w:cstheme="minorHAnsi"/>
                <w:sz w:val="24"/>
                <w:szCs w:val="24"/>
              </w:rPr>
              <w:t>: El estudiante interactúa con el docente para orientar y verificar el logro de los objetivos.</w:t>
            </w:r>
            <w:r w:rsidR="00E94BAA">
              <w:rPr>
                <w:rFonts w:cstheme="minorHAnsi"/>
                <w:sz w:val="24"/>
                <w:szCs w:val="24"/>
              </w:rPr>
              <w:t xml:space="preserve"> Mesa redonda, debates, actividades fuera del aula.</w:t>
            </w:r>
          </w:p>
          <w:p w14:paraId="7D0AD047" w14:textId="25F39D61" w:rsidR="004E0E56" w:rsidRPr="00940B3F" w:rsidRDefault="004E0E56" w:rsidP="004E0E56">
            <w:pPr>
              <w:spacing w:line="240" w:lineRule="auto"/>
              <w:rPr>
                <w:rFonts w:cstheme="minorHAnsi"/>
                <w:sz w:val="24"/>
                <w:szCs w:val="24"/>
                <w:lang w:val="es-ES_tradnl"/>
              </w:rPr>
            </w:pPr>
            <w:r w:rsidRPr="004E0E56">
              <w:rPr>
                <w:rFonts w:cstheme="minorHAnsi"/>
                <w:sz w:val="24"/>
                <w:szCs w:val="24"/>
              </w:rPr>
              <w:t xml:space="preserve">- Evaluación </w:t>
            </w:r>
            <w:proofErr w:type="spellStart"/>
            <w:r w:rsidR="00940B3F">
              <w:rPr>
                <w:rFonts w:cstheme="minorHAnsi"/>
                <w:sz w:val="24"/>
                <w:szCs w:val="24"/>
              </w:rPr>
              <w:t>Sumativa</w:t>
            </w:r>
            <w:proofErr w:type="spellEnd"/>
            <w:r w:rsidR="00940B3F">
              <w:rPr>
                <w:rFonts w:cstheme="minorHAnsi"/>
                <w:sz w:val="24"/>
                <w:szCs w:val="24"/>
              </w:rPr>
              <w:t xml:space="preserve">: </w:t>
            </w:r>
            <w:r w:rsidR="00940B3F" w:rsidRPr="00940B3F">
              <w:rPr>
                <w:rFonts w:cstheme="minorHAnsi"/>
                <w:iCs/>
                <w:sz w:val="24"/>
                <w:szCs w:val="24"/>
                <w:lang w:val="es-ES_tradnl"/>
              </w:rPr>
              <w:t>Se plantea como el proceso de síntesis de un tema, un curso o un nivel educativo, siendo el “momento” que permite reconocer si los estudiantes han logrado los resultados esperados</w:t>
            </w:r>
            <w:r w:rsidR="00940B3F">
              <w:rPr>
                <w:rFonts w:cstheme="minorHAnsi"/>
                <w:sz w:val="24"/>
                <w:szCs w:val="24"/>
                <w:lang w:val="es-ES_tradnl"/>
              </w:rPr>
              <w:t>.</w:t>
            </w:r>
            <w:r w:rsidR="00C660C1">
              <w:rPr>
                <w:rFonts w:cstheme="minorHAnsi"/>
                <w:sz w:val="24"/>
                <w:szCs w:val="24"/>
                <w:lang w:val="es-ES_tradnl"/>
              </w:rPr>
              <w:t xml:space="preserve"> Evaluaciones orales, escritas, presentación de trabajos artísticos y participación en actividades culturales internas y externas.</w:t>
            </w:r>
            <w:bookmarkStart w:id="0" w:name="_GoBack"/>
            <w:bookmarkEnd w:id="0"/>
          </w:p>
          <w:p w14:paraId="22E54202" w14:textId="13EB8068" w:rsidR="004E0E56" w:rsidRPr="00940B3F" w:rsidRDefault="004E0E56" w:rsidP="004E0E56">
            <w:pPr>
              <w:spacing w:line="240" w:lineRule="auto"/>
              <w:rPr>
                <w:rFonts w:ascii="Georgia" w:eastAsia="Times New Roman" w:hAnsi="Georgia" w:cs="Times New Roman"/>
                <w:color w:val="000000"/>
                <w:sz w:val="27"/>
                <w:szCs w:val="27"/>
                <w:shd w:val="clear" w:color="auto" w:fill="F2E2C1"/>
                <w:lang w:val="es-ES_tradnl" w:eastAsia="es-ES"/>
              </w:rPr>
            </w:pPr>
            <w:r w:rsidRPr="004E0E56">
              <w:rPr>
                <w:rFonts w:cstheme="minorHAnsi"/>
                <w:sz w:val="24"/>
                <w:szCs w:val="24"/>
              </w:rPr>
              <w:t>- Evaluación diagnóstica</w:t>
            </w:r>
            <w:r w:rsidR="00940B3F">
              <w:rPr>
                <w:rFonts w:cstheme="minorHAnsi"/>
                <w:sz w:val="24"/>
                <w:szCs w:val="24"/>
              </w:rPr>
              <w:t xml:space="preserve">: </w:t>
            </w:r>
            <w:r w:rsidR="00940B3F" w:rsidRPr="00940B3F">
              <w:rPr>
                <w:rFonts w:cstheme="minorHAnsi"/>
                <w:sz w:val="24"/>
                <w:szCs w:val="24"/>
                <w:lang w:val="es-ES_tradnl"/>
              </w:rPr>
              <w:t>que nos permita conocer los conocimientos previos del alumnos. A veces los conocimientos que ya poseen son muy resistentes al cambio, pero esta evaluación previa puede ayudar a evitar muchas frustraciones.</w:t>
            </w:r>
            <w:r w:rsidR="00C660C1">
              <w:rPr>
                <w:rFonts w:cstheme="minorHAnsi"/>
                <w:sz w:val="24"/>
                <w:szCs w:val="24"/>
                <w:lang w:val="es-ES_tradnl"/>
              </w:rPr>
              <w:t xml:space="preserve"> Encuestas.</w:t>
            </w:r>
          </w:p>
          <w:p w14:paraId="50221746" w14:textId="32D23463" w:rsidR="004E0E56" w:rsidRPr="004E0E56" w:rsidRDefault="004E0E56" w:rsidP="004E0E56">
            <w:pPr>
              <w:spacing w:line="240" w:lineRule="auto"/>
              <w:rPr>
                <w:rFonts w:cstheme="minorHAnsi"/>
                <w:sz w:val="24"/>
                <w:szCs w:val="24"/>
              </w:rPr>
            </w:pPr>
            <w:r w:rsidRPr="004E0E56">
              <w:rPr>
                <w:rFonts w:cstheme="minorHAnsi"/>
                <w:sz w:val="24"/>
                <w:szCs w:val="24"/>
              </w:rPr>
              <w:t>- Autoevaluación</w:t>
            </w:r>
            <w:r w:rsidR="00940B3F">
              <w:rPr>
                <w:rFonts w:cstheme="minorHAnsi"/>
                <w:sz w:val="24"/>
                <w:szCs w:val="24"/>
              </w:rPr>
              <w:t>:</w:t>
            </w:r>
            <w:r w:rsidR="00C660C1">
              <w:rPr>
                <w:rFonts w:cstheme="minorHAnsi"/>
                <w:sz w:val="24"/>
                <w:szCs w:val="24"/>
              </w:rPr>
              <w:t xml:space="preserve"> Los estudiantes hacen un análisis personal de los avances en los temas de trabajo, para determinar los cambios y mejoras en el proceso.</w:t>
            </w:r>
          </w:p>
          <w:p w14:paraId="46E3BC62" w14:textId="0B0D711D" w:rsidR="004E0E56" w:rsidRPr="004E0E56" w:rsidRDefault="004E0E56" w:rsidP="004E0E56">
            <w:pPr>
              <w:spacing w:line="240" w:lineRule="auto"/>
              <w:rPr>
                <w:rFonts w:cstheme="minorHAnsi"/>
                <w:sz w:val="24"/>
                <w:szCs w:val="24"/>
              </w:rPr>
            </w:pPr>
            <w:r w:rsidRPr="004E0E56">
              <w:rPr>
                <w:rFonts w:cstheme="minorHAnsi"/>
                <w:sz w:val="24"/>
                <w:szCs w:val="24"/>
              </w:rPr>
              <w:t xml:space="preserve">- </w:t>
            </w:r>
            <w:proofErr w:type="spellStart"/>
            <w:r w:rsidRPr="004E0E56">
              <w:rPr>
                <w:rFonts w:cstheme="minorHAnsi"/>
                <w:sz w:val="24"/>
                <w:szCs w:val="24"/>
              </w:rPr>
              <w:t>Coevaluación</w:t>
            </w:r>
            <w:proofErr w:type="spellEnd"/>
            <w:r w:rsidR="00C660C1">
              <w:rPr>
                <w:rFonts w:cstheme="minorHAnsi"/>
                <w:sz w:val="24"/>
                <w:szCs w:val="24"/>
              </w:rPr>
              <w:t>: se hace en grupo y la intención es recoger información de los diferentes puntos de vistas del grupo.</w:t>
            </w:r>
            <w:r w:rsidR="00E94BAA">
              <w:rPr>
                <w:rFonts w:cstheme="minorHAnsi"/>
                <w:sz w:val="24"/>
                <w:szCs w:val="24"/>
              </w:rPr>
              <w:t xml:space="preserve"> Observación de las creaciones artísticas de cada miembros del grupo.</w:t>
            </w:r>
          </w:p>
          <w:p w14:paraId="29BEE148" w14:textId="0AF860F3" w:rsidR="004E0E56" w:rsidRDefault="004E0E56" w:rsidP="004E0E56">
            <w:pPr>
              <w:spacing w:line="240" w:lineRule="auto"/>
              <w:rPr>
                <w:rFonts w:cstheme="minorHAnsi"/>
                <w:sz w:val="24"/>
                <w:szCs w:val="24"/>
              </w:rPr>
            </w:pPr>
            <w:r w:rsidRPr="004E0E56">
              <w:rPr>
                <w:rFonts w:cstheme="minorHAnsi"/>
                <w:sz w:val="24"/>
                <w:szCs w:val="24"/>
              </w:rPr>
              <w:t xml:space="preserve">- </w:t>
            </w:r>
            <w:proofErr w:type="spellStart"/>
            <w:r w:rsidRPr="004E0E56">
              <w:rPr>
                <w:rFonts w:cstheme="minorHAnsi"/>
                <w:sz w:val="24"/>
                <w:szCs w:val="24"/>
              </w:rPr>
              <w:t>Heteroevaluación</w:t>
            </w:r>
            <w:proofErr w:type="spellEnd"/>
            <w:r w:rsidR="00E94BAA">
              <w:rPr>
                <w:rFonts w:cstheme="minorHAnsi"/>
                <w:sz w:val="24"/>
                <w:szCs w:val="24"/>
              </w:rPr>
              <w:t xml:space="preserve">:  Se harán revisiones de actividades en el cuaderno, presentación de trabajos artísticos, </w:t>
            </w:r>
            <w:r w:rsidR="00D131F0">
              <w:rPr>
                <w:rFonts w:cstheme="minorHAnsi"/>
                <w:sz w:val="24"/>
                <w:szCs w:val="24"/>
              </w:rPr>
              <w:t>evaluaciones tipo pruebas saber.</w:t>
            </w:r>
          </w:p>
        </w:tc>
      </w:tr>
    </w:tbl>
    <w:p w14:paraId="0402EA53" w14:textId="77777777" w:rsidR="004E0E56" w:rsidRDefault="004E0E56"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5111"/>
        <w:gridCol w:w="5111"/>
      </w:tblGrid>
      <w:tr w:rsidR="004E0E56" w:rsidRPr="00F31AFC" w14:paraId="12E5F342" w14:textId="77777777" w:rsidTr="00A926CE">
        <w:tc>
          <w:tcPr>
            <w:tcW w:w="10222" w:type="dxa"/>
            <w:gridSpan w:val="2"/>
            <w:shd w:val="clear" w:color="auto" w:fill="F2F2F2" w:themeFill="background1" w:themeFillShade="F2"/>
          </w:tcPr>
          <w:p w14:paraId="7EE42ED7" w14:textId="77777777" w:rsidR="004E0E56" w:rsidRPr="00F31AFC" w:rsidRDefault="004E0E56" w:rsidP="00A926CE">
            <w:pPr>
              <w:spacing w:line="240" w:lineRule="auto"/>
              <w:rPr>
                <w:rFonts w:cstheme="minorHAnsi"/>
                <w:b/>
                <w:sz w:val="24"/>
                <w:szCs w:val="24"/>
              </w:rPr>
            </w:pPr>
            <w:r>
              <w:rPr>
                <w:rFonts w:cstheme="minorHAnsi"/>
                <w:b/>
                <w:sz w:val="24"/>
                <w:szCs w:val="24"/>
              </w:rPr>
              <w:t>10</w:t>
            </w:r>
            <w:r w:rsidRPr="00F31AFC">
              <w:rPr>
                <w:rFonts w:cstheme="minorHAnsi"/>
                <w:b/>
                <w:sz w:val="24"/>
                <w:szCs w:val="24"/>
              </w:rPr>
              <w:t xml:space="preserve">.0 </w:t>
            </w:r>
            <w:r>
              <w:rPr>
                <w:rFonts w:cstheme="minorHAnsi"/>
                <w:b/>
                <w:sz w:val="24"/>
                <w:szCs w:val="24"/>
              </w:rPr>
              <w:t>BIBLIOGRAFÍA</w:t>
            </w:r>
          </w:p>
        </w:tc>
      </w:tr>
      <w:tr w:rsidR="004E0E56" w:rsidRPr="004E0E56" w14:paraId="3DE8B26B" w14:textId="77777777" w:rsidTr="004E0E56">
        <w:tc>
          <w:tcPr>
            <w:tcW w:w="5111" w:type="dxa"/>
            <w:shd w:val="clear" w:color="auto" w:fill="F2F2F2" w:themeFill="background1" w:themeFillShade="F2"/>
          </w:tcPr>
          <w:p w14:paraId="1AB1D5EA" w14:textId="77777777" w:rsidR="004E0E56" w:rsidRPr="004E0E56" w:rsidRDefault="004E0E56" w:rsidP="00A926CE">
            <w:pPr>
              <w:spacing w:line="240" w:lineRule="auto"/>
              <w:rPr>
                <w:rFonts w:cstheme="minorHAnsi"/>
                <w:b/>
                <w:sz w:val="24"/>
                <w:szCs w:val="24"/>
              </w:rPr>
            </w:pPr>
            <w:r w:rsidRPr="004E0E56">
              <w:rPr>
                <w:rFonts w:cstheme="minorHAnsi"/>
                <w:b/>
                <w:sz w:val="24"/>
                <w:szCs w:val="24"/>
              </w:rPr>
              <w:t>GRADO</w:t>
            </w:r>
          </w:p>
        </w:tc>
        <w:tc>
          <w:tcPr>
            <w:tcW w:w="5111" w:type="dxa"/>
            <w:shd w:val="clear" w:color="auto" w:fill="F2F2F2" w:themeFill="background1" w:themeFillShade="F2"/>
          </w:tcPr>
          <w:p w14:paraId="3368288F" w14:textId="77777777" w:rsidR="004E0E56" w:rsidRPr="004E0E56" w:rsidRDefault="004E0E56" w:rsidP="00A926CE">
            <w:pPr>
              <w:spacing w:line="240" w:lineRule="auto"/>
              <w:rPr>
                <w:rFonts w:cstheme="minorHAnsi"/>
                <w:b/>
                <w:sz w:val="24"/>
                <w:szCs w:val="24"/>
              </w:rPr>
            </w:pPr>
            <w:r w:rsidRPr="004E0E56">
              <w:rPr>
                <w:rFonts w:cstheme="minorHAnsi"/>
                <w:b/>
                <w:sz w:val="24"/>
                <w:szCs w:val="24"/>
              </w:rPr>
              <w:t>REFERENCIAS BIBLIOGRÁFICAS</w:t>
            </w:r>
          </w:p>
        </w:tc>
      </w:tr>
      <w:tr w:rsidR="004E0E56" w14:paraId="1CB24B10" w14:textId="77777777" w:rsidTr="00A926CE">
        <w:tc>
          <w:tcPr>
            <w:tcW w:w="5111" w:type="dxa"/>
          </w:tcPr>
          <w:p w14:paraId="23117CC1" w14:textId="77777777" w:rsidR="004E0E56" w:rsidRDefault="004E0E56" w:rsidP="00A926CE">
            <w:pPr>
              <w:spacing w:line="240" w:lineRule="auto"/>
              <w:rPr>
                <w:rFonts w:cstheme="minorHAnsi"/>
                <w:sz w:val="24"/>
                <w:szCs w:val="24"/>
              </w:rPr>
            </w:pPr>
            <w:r>
              <w:rPr>
                <w:rFonts w:cstheme="minorHAnsi"/>
                <w:sz w:val="24"/>
                <w:szCs w:val="24"/>
              </w:rPr>
              <w:t>PRIMERO</w:t>
            </w:r>
          </w:p>
        </w:tc>
        <w:tc>
          <w:tcPr>
            <w:tcW w:w="5111" w:type="dxa"/>
          </w:tcPr>
          <w:p w14:paraId="36A58E4F"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LOWENFELD, Víctor. El desarrollo de la capacidad creadora, </w:t>
            </w:r>
            <w:proofErr w:type="spellStart"/>
            <w:r w:rsidRPr="005F45F9">
              <w:rPr>
                <w:rFonts w:cstheme="minorHAnsi"/>
                <w:sz w:val="24"/>
                <w:szCs w:val="24"/>
              </w:rPr>
              <w:t>Kapeluz</w:t>
            </w:r>
            <w:proofErr w:type="spellEnd"/>
            <w:r w:rsidRPr="005F45F9">
              <w:rPr>
                <w:rFonts w:cstheme="minorHAnsi"/>
                <w:sz w:val="24"/>
                <w:szCs w:val="24"/>
              </w:rPr>
              <w:t>. Buenos Aires, 1 963. </w:t>
            </w:r>
          </w:p>
          <w:p w14:paraId="2E76CB8D"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COLLINGWOOD, R.G. Los principios del arte. Fondo de cultura económica. Méjico, 1960. </w:t>
            </w:r>
          </w:p>
          <w:p w14:paraId="240D5DA9"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Fierre. Sociología del arte, </w:t>
            </w:r>
            <w:proofErr w:type="spellStart"/>
            <w:r w:rsidRPr="005F45F9">
              <w:rPr>
                <w:rFonts w:cstheme="minorHAnsi"/>
                <w:sz w:val="24"/>
                <w:szCs w:val="24"/>
              </w:rPr>
              <w:t>Emecé</w:t>
            </w:r>
            <w:proofErr w:type="spellEnd"/>
            <w:r w:rsidRPr="005F45F9">
              <w:rPr>
                <w:rFonts w:cstheme="minorHAnsi"/>
                <w:sz w:val="24"/>
                <w:szCs w:val="24"/>
              </w:rPr>
              <w:t>- Alianza Editorial. Madrid, 1975. </w:t>
            </w:r>
          </w:p>
          <w:p w14:paraId="30537E48"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PIAGET, Jean. Psicología de la inteligencia. Editorial Psique. Buenos Aires, 1969. </w:t>
            </w:r>
          </w:p>
          <w:p w14:paraId="0C4A306A"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GOMBRICH, Ernst. Lo que nos dice la </w:t>
            </w:r>
            <w:r w:rsidRPr="005F45F9">
              <w:rPr>
                <w:rFonts w:cstheme="minorHAnsi"/>
                <w:sz w:val="24"/>
                <w:szCs w:val="24"/>
              </w:rPr>
              <w:lastRenderedPageBreak/>
              <w:t>imagen. Vitral Norma. Bogotá, 1993. </w:t>
            </w:r>
          </w:p>
          <w:p w14:paraId="39378FD3" w14:textId="15301BB7" w:rsidR="005F45F9" w:rsidRP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P. La realidad figurativa I. Editorial </w:t>
            </w:r>
            <w:proofErr w:type="spellStart"/>
            <w:r w:rsidRPr="005F45F9">
              <w:rPr>
                <w:rFonts w:cstheme="minorHAnsi"/>
                <w:sz w:val="24"/>
                <w:szCs w:val="24"/>
              </w:rPr>
              <w:t>Raidos</w:t>
            </w:r>
            <w:proofErr w:type="spellEnd"/>
            <w:r w:rsidRPr="005F45F9">
              <w:rPr>
                <w:rFonts w:cstheme="minorHAnsi"/>
                <w:sz w:val="24"/>
                <w:szCs w:val="24"/>
              </w:rPr>
              <w:t xml:space="preserve"> estética, 1988.</w:t>
            </w:r>
          </w:p>
          <w:p w14:paraId="3172565D" w14:textId="77777777" w:rsidR="005F45F9" w:rsidRPr="005F45F9"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ALEXANDER, G. La </w:t>
            </w:r>
            <w:proofErr w:type="spellStart"/>
            <w:r w:rsidRPr="005F45F9">
              <w:rPr>
                <w:rFonts w:cstheme="minorHAnsi"/>
                <w:sz w:val="24"/>
                <w:szCs w:val="24"/>
              </w:rPr>
              <w:t>etonia</w:t>
            </w:r>
            <w:proofErr w:type="spellEnd"/>
            <w:r w:rsidRPr="005F45F9">
              <w:rPr>
                <w:rFonts w:cstheme="minorHAnsi"/>
                <w:sz w:val="24"/>
                <w:szCs w:val="24"/>
              </w:rPr>
              <w:t xml:space="preserve">, Editorial </w:t>
            </w:r>
            <w:proofErr w:type="spellStart"/>
            <w:r w:rsidRPr="005F45F9">
              <w:rPr>
                <w:rFonts w:cstheme="minorHAnsi"/>
                <w:sz w:val="24"/>
                <w:szCs w:val="24"/>
              </w:rPr>
              <w:t>Paidós</w:t>
            </w:r>
            <w:proofErr w:type="spellEnd"/>
            <w:r w:rsidRPr="005F45F9">
              <w:rPr>
                <w:rFonts w:cstheme="minorHAnsi"/>
                <w:sz w:val="24"/>
                <w:szCs w:val="24"/>
              </w:rPr>
              <w:t>, Buenos Aires, 1985.</w:t>
            </w:r>
          </w:p>
          <w:p w14:paraId="70EBAF55" w14:textId="0A67F053" w:rsidR="004E0E56" w:rsidRPr="004E0E56"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ARISTOTELES. La </w:t>
            </w:r>
            <w:proofErr w:type="spellStart"/>
            <w:r w:rsidRPr="005F45F9">
              <w:rPr>
                <w:rFonts w:cstheme="minorHAnsi"/>
                <w:sz w:val="24"/>
                <w:szCs w:val="24"/>
              </w:rPr>
              <w:t>poética</w:t>
            </w:r>
            <w:proofErr w:type="spellEnd"/>
            <w:r w:rsidRPr="005F45F9">
              <w:rPr>
                <w:rFonts w:cstheme="minorHAnsi"/>
                <w:sz w:val="24"/>
                <w:szCs w:val="24"/>
              </w:rPr>
              <w:t xml:space="preserve">, Editorial </w:t>
            </w:r>
            <w:proofErr w:type="spellStart"/>
            <w:r w:rsidRPr="005F45F9">
              <w:rPr>
                <w:rFonts w:cstheme="minorHAnsi"/>
                <w:sz w:val="24"/>
                <w:szCs w:val="24"/>
              </w:rPr>
              <w:t>Porróa</w:t>
            </w:r>
            <w:proofErr w:type="spellEnd"/>
            <w:r w:rsidRPr="005F45F9">
              <w:rPr>
                <w:rFonts w:cstheme="minorHAnsi"/>
                <w:sz w:val="24"/>
                <w:szCs w:val="24"/>
              </w:rPr>
              <w:t xml:space="preserve">, </w:t>
            </w:r>
            <w:proofErr w:type="spellStart"/>
            <w:r w:rsidRPr="005F45F9">
              <w:rPr>
                <w:rFonts w:cstheme="minorHAnsi"/>
                <w:sz w:val="24"/>
                <w:szCs w:val="24"/>
              </w:rPr>
              <w:t>México</w:t>
            </w:r>
            <w:proofErr w:type="spellEnd"/>
            <w:r w:rsidRPr="005F45F9">
              <w:rPr>
                <w:rFonts w:cstheme="minorHAnsi"/>
                <w:sz w:val="24"/>
                <w:szCs w:val="24"/>
              </w:rPr>
              <w:t>, 1987.</w:t>
            </w:r>
          </w:p>
        </w:tc>
      </w:tr>
      <w:tr w:rsidR="004E0E56" w14:paraId="548F3693" w14:textId="77777777" w:rsidTr="00A926CE">
        <w:tc>
          <w:tcPr>
            <w:tcW w:w="5111" w:type="dxa"/>
          </w:tcPr>
          <w:p w14:paraId="7EF66FF6" w14:textId="77777777" w:rsidR="004E0E56" w:rsidRDefault="004E0E56" w:rsidP="00A926CE">
            <w:pPr>
              <w:spacing w:line="240" w:lineRule="auto"/>
              <w:rPr>
                <w:rFonts w:cstheme="minorHAnsi"/>
                <w:sz w:val="24"/>
                <w:szCs w:val="24"/>
              </w:rPr>
            </w:pPr>
            <w:r>
              <w:rPr>
                <w:rFonts w:cstheme="minorHAnsi"/>
                <w:sz w:val="24"/>
                <w:szCs w:val="24"/>
              </w:rPr>
              <w:lastRenderedPageBreak/>
              <w:t>SEGUNDO</w:t>
            </w:r>
          </w:p>
        </w:tc>
        <w:tc>
          <w:tcPr>
            <w:tcW w:w="5111" w:type="dxa"/>
          </w:tcPr>
          <w:p w14:paraId="234BA5F3"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LOWENFELD, Víctor. El desarrollo de la capacidad creadora, </w:t>
            </w:r>
            <w:proofErr w:type="spellStart"/>
            <w:r w:rsidRPr="005F45F9">
              <w:rPr>
                <w:rFonts w:cstheme="minorHAnsi"/>
                <w:sz w:val="24"/>
                <w:szCs w:val="24"/>
              </w:rPr>
              <w:t>Kapeluz</w:t>
            </w:r>
            <w:proofErr w:type="spellEnd"/>
            <w:r w:rsidRPr="005F45F9">
              <w:rPr>
                <w:rFonts w:cstheme="minorHAnsi"/>
                <w:sz w:val="24"/>
                <w:szCs w:val="24"/>
              </w:rPr>
              <w:t>. Buenos Aires, 1 963. </w:t>
            </w:r>
          </w:p>
          <w:p w14:paraId="282A2A8E"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COLLINGWOOD, R.G. Los principios del arte. Fondo de cultura económica. Méjico, 1960. </w:t>
            </w:r>
          </w:p>
          <w:p w14:paraId="74AF43CD"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Fierre. Sociología del arte, </w:t>
            </w:r>
            <w:proofErr w:type="spellStart"/>
            <w:r w:rsidRPr="005F45F9">
              <w:rPr>
                <w:rFonts w:cstheme="minorHAnsi"/>
                <w:sz w:val="24"/>
                <w:szCs w:val="24"/>
              </w:rPr>
              <w:t>Emecé</w:t>
            </w:r>
            <w:proofErr w:type="spellEnd"/>
            <w:r w:rsidRPr="005F45F9">
              <w:rPr>
                <w:rFonts w:cstheme="minorHAnsi"/>
                <w:sz w:val="24"/>
                <w:szCs w:val="24"/>
              </w:rPr>
              <w:t>- Alianza Editorial. Madrid, 1975. </w:t>
            </w:r>
          </w:p>
          <w:p w14:paraId="02C914D9"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PIAGET, Jean. Psicología de la inteligencia. Editorial Psique. Buenos Aires, 1969. </w:t>
            </w:r>
          </w:p>
          <w:p w14:paraId="77318898"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GOMBRICH, Ernst. Lo que nos dice la imagen. Vitral Norma. Bogotá, 1993. </w:t>
            </w:r>
          </w:p>
          <w:p w14:paraId="42521F2A" w14:textId="77777777" w:rsidR="005F45F9" w:rsidRP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P. La realidad figurativa I. Editorial </w:t>
            </w:r>
            <w:proofErr w:type="spellStart"/>
            <w:r w:rsidRPr="005F45F9">
              <w:rPr>
                <w:rFonts w:cstheme="minorHAnsi"/>
                <w:sz w:val="24"/>
                <w:szCs w:val="24"/>
              </w:rPr>
              <w:t>Raidos</w:t>
            </w:r>
            <w:proofErr w:type="spellEnd"/>
            <w:r w:rsidRPr="005F45F9">
              <w:rPr>
                <w:rFonts w:cstheme="minorHAnsi"/>
                <w:sz w:val="24"/>
                <w:szCs w:val="24"/>
              </w:rPr>
              <w:t xml:space="preserve"> estética, 1988.</w:t>
            </w:r>
          </w:p>
          <w:p w14:paraId="6382670C" w14:textId="77777777" w:rsidR="005F45F9" w:rsidRPr="005F45F9"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ALEXANDER, G. La </w:t>
            </w:r>
            <w:proofErr w:type="spellStart"/>
            <w:r w:rsidRPr="005F45F9">
              <w:rPr>
                <w:rFonts w:cstheme="minorHAnsi"/>
                <w:sz w:val="24"/>
                <w:szCs w:val="24"/>
              </w:rPr>
              <w:t>etonia</w:t>
            </w:r>
            <w:proofErr w:type="spellEnd"/>
            <w:r w:rsidRPr="005F45F9">
              <w:rPr>
                <w:rFonts w:cstheme="minorHAnsi"/>
                <w:sz w:val="24"/>
                <w:szCs w:val="24"/>
              </w:rPr>
              <w:t xml:space="preserve">, Editorial </w:t>
            </w:r>
            <w:proofErr w:type="spellStart"/>
            <w:r w:rsidRPr="005F45F9">
              <w:rPr>
                <w:rFonts w:cstheme="minorHAnsi"/>
                <w:sz w:val="24"/>
                <w:szCs w:val="24"/>
              </w:rPr>
              <w:t>Paidós</w:t>
            </w:r>
            <w:proofErr w:type="spellEnd"/>
            <w:r w:rsidRPr="005F45F9">
              <w:rPr>
                <w:rFonts w:cstheme="minorHAnsi"/>
                <w:sz w:val="24"/>
                <w:szCs w:val="24"/>
              </w:rPr>
              <w:t>, Buenos Aires, 1985.</w:t>
            </w:r>
          </w:p>
          <w:p w14:paraId="4F3237B0" w14:textId="1CB81A91" w:rsidR="004E0E56" w:rsidRPr="004E0E56"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ARISTOTELES. La </w:t>
            </w:r>
            <w:proofErr w:type="spellStart"/>
            <w:r w:rsidRPr="005F45F9">
              <w:rPr>
                <w:rFonts w:cstheme="minorHAnsi"/>
                <w:sz w:val="24"/>
                <w:szCs w:val="24"/>
              </w:rPr>
              <w:t>poética</w:t>
            </w:r>
            <w:proofErr w:type="spellEnd"/>
            <w:r w:rsidRPr="005F45F9">
              <w:rPr>
                <w:rFonts w:cstheme="minorHAnsi"/>
                <w:sz w:val="24"/>
                <w:szCs w:val="24"/>
              </w:rPr>
              <w:t xml:space="preserve">, Editorial </w:t>
            </w:r>
            <w:proofErr w:type="spellStart"/>
            <w:r w:rsidRPr="005F45F9">
              <w:rPr>
                <w:rFonts w:cstheme="minorHAnsi"/>
                <w:sz w:val="24"/>
                <w:szCs w:val="24"/>
              </w:rPr>
              <w:t>Porróa</w:t>
            </w:r>
            <w:proofErr w:type="spellEnd"/>
            <w:r w:rsidRPr="005F45F9">
              <w:rPr>
                <w:rFonts w:cstheme="minorHAnsi"/>
                <w:sz w:val="24"/>
                <w:szCs w:val="24"/>
              </w:rPr>
              <w:t xml:space="preserve">, </w:t>
            </w:r>
            <w:proofErr w:type="spellStart"/>
            <w:r w:rsidRPr="005F45F9">
              <w:rPr>
                <w:rFonts w:cstheme="minorHAnsi"/>
                <w:sz w:val="24"/>
                <w:szCs w:val="24"/>
              </w:rPr>
              <w:t>México</w:t>
            </w:r>
            <w:proofErr w:type="spellEnd"/>
            <w:r w:rsidRPr="005F45F9">
              <w:rPr>
                <w:rFonts w:cstheme="minorHAnsi"/>
                <w:sz w:val="24"/>
                <w:szCs w:val="24"/>
              </w:rPr>
              <w:t>, 1987.</w:t>
            </w:r>
          </w:p>
        </w:tc>
      </w:tr>
      <w:tr w:rsidR="004E0E56" w14:paraId="0161405B" w14:textId="77777777" w:rsidTr="00A926CE">
        <w:tc>
          <w:tcPr>
            <w:tcW w:w="5111" w:type="dxa"/>
          </w:tcPr>
          <w:p w14:paraId="152D84DD" w14:textId="77777777" w:rsidR="004E0E56" w:rsidRDefault="004E0E56" w:rsidP="00A926CE">
            <w:pPr>
              <w:spacing w:line="240" w:lineRule="auto"/>
              <w:rPr>
                <w:rFonts w:cstheme="minorHAnsi"/>
                <w:sz w:val="24"/>
                <w:szCs w:val="24"/>
              </w:rPr>
            </w:pPr>
            <w:r>
              <w:rPr>
                <w:rFonts w:cstheme="minorHAnsi"/>
                <w:sz w:val="24"/>
                <w:szCs w:val="24"/>
              </w:rPr>
              <w:t>TERCERO</w:t>
            </w:r>
          </w:p>
        </w:tc>
        <w:tc>
          <w:tcPr>
            <w:tcW w:w="5111" w:type="dxa"/>
          </w:tcPr>
          <w:p w14:paraId="5DDFF308"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LOWENFELD, Víctor. El desarrollo de la capacidad creadora, </w:t>
            </w:r>
            <w:proofErr w:type="spellStart"/>
            <w:r w:rsidRPr="005F45F9">
              <w:rPr>
                <w:rFonts w:cstheme="minorHAnsi"/>
                <w:sz w:val="24"/>
                <w:szCs w:val="24"/>
              </w:rPr>
              <w:t>Kapeluz</w:t>
            </w:r>
            <w:proofErr w:type="spellEnd"/>
            <w:r w:rsidRPr="005F45F9">
              <w:rPr>
                <w:rFonts w:cstheme="minorHAnsi"/>
                <w:sz w:val="24"/>
                <w:szCs w:val="24"/>
              </w:rPr>
              <w:t>. Buenos Aires, 1 963. </w:t>
            </w:r>
          </w:p>
          <w:p w14:paraId="737B693F"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COLLINGWOOD, R.G. Los principios del arte. Fondo de cultura económica. Méjico, 1960. </w:t>
            </w:r>
          </w:p>
          <w:p w14:paraId="608192F1"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Fierre. Sociología del arte, </w:t>
            </w:r>
            <w:proofErr w:type="spellStart"/>
            <w:r w:rsidRPr="005F45F9">
              <w:rPr>
                <w:rFonts w:cstheme="minorHAnsi"/>
                <w:sz w:val="24"/>
                <w:szCs w:val="24"/>
              </w:rPr>
              <w:t>Emecé</w:t>
            </w:r>
            <w:proofErr w:type="spellEnd"/>
            <w:r w:rsidRPr="005F45F9">
              <w:rPr>
                <w:rFonts w:cstheme="minorHAnsi"/>
                <w:sz w:val="24"/>
                <w:szCs w:val="24"/>
              </w:rPr>
              <w:t>- Alianza Editorial. Madrid, 1975. </w:t>
            </w:r>
          </w:p>
          <w:p w14:paraId="65EF0788"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PIAGET, Jean. Psicología de la inteligencia. Editorial Psique. Buenos Aires, 1969. </w:t>
            </w:r>
          </w:p>
          <w:p w14:paraId="1E00E066"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GOMBRICH, Ernst. Lo que nos dice la imagen. Vitral Norma. Bogotá, 1993. </w:t>
            </w:r>
          </w:p>
          <w:p w14:paraId="22AD636D" w14:textId="77777777" w:rsidR="005F45F9" w:rsidRP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P. La realidad figurativa I. Editorial </w:t>
            </w:r>
            <w:proofErr w:type="spellStart"/>
            <w:r w:rsidRPr="005F45F9">
              <w:rPr>
                <w:rFonts w:cstheme="minorHAnsi"/>
                <w:sz w:val="24"/>
                <w:szCs w:val="24"/>
              </w:rPr>
              <w:t>Raidos</w:t>
            </w:r>
            <w:proofErr w:type="spellEnd"/>
            <w:r w:rsidRPr="005F45F9">
              <w:rPr>
                <w:rFonts w:cstheme="minorHAnsi"/>
                <w:sz w:val="24"/>
                <w:szCs w:val="24"/>
              </w:rPr>
              <w:t xml:space="preserve"> estética, 1988.</w:t>
            </w:r>
          </w:p>
          <w:p w14:paraId="70CC132D" w14:textId="77777777" w:rsidR="005F45F9" w:rsidRPr="005F45F9"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ALEXANDER, G. La </w:t>
            </w:r>
            <w:proofErr w:type="spellStart"/>
            <w:r w:rsidRPr="005F45F9">
              <w:rPr>
                <w:rFonts w:cstheme="minorHAnsi"/>
                <w:sz w:val="24"/>
                <w:szCs w:val="24"/>
              </w:rPr>
              <w:t>etonia</w:t>
            </w:r>
            <w:proofErr w:type="spellEnd"/>
            <w:r w:rsidRPr="005F45F9">
              <w:rPr>
                <w:rFonts w:cstheme="minorHAnsi"/>
                <w:sz w:val="24"/>
                <w:szCs w:val="24"/>
              </w:rPr>
              <w:t xml:space="preserve">, Editorial </w:t>
            </w:r>
            <w:proofErr w:type="spellStart"/>
            <w:r w:rsidRPr="005F45F9">
              <w:rPr>
                <w:rFonts w:cstheme="minorHAnsi"/>
                <w:sz w:val="24"/>
                <w:szCs w:val="24"/>
              </w:rPr>
              <w:t>Paidós</w:t>
            </w:r>
            <w:proofErr w:type="spellEnd"/>
            <w:r w:rsidRPr="005F45F9">
              <w:rPr>
                <w:rFonts w:cstheme="minorHAnsi"/>
                <w:sz w:val="24"/>
                <w:szCs w:val="24"/>
              </w:rPr>
              <w:t>, Buenos Aires, 1985.</w:t>
            </w:r>
          </w:p>
          <w:p w14:paraId="0E4ED580" w14:textId="6008A998" w:rsidR="004E0E56" w:rsidRPr="004E0E56"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ARISTOTELES. La </w:t>
            </w:r>
            <w:proofErr w:type="spellStart"/>
            <w:r w:rsidRPr="005F45F9">
              <w:rPr>
                <w:rFonts w:cstheme="minorHAnsi"/>
                <w:sz w:val="24"/>
                <w:szCs w:val="24"/>
              </w:rPr>
              <w:t>poética</w:t>
            </w:r>
            <w:proofErr w:type="spellEnd"/>
            <w:r w:rsidRPr="005F45F9">
              <w:rPr>
                <w:rFonts w:cstheme="minorHAnsi"/>
                <w:sz w:val="24"/>
                <w:szCs w:val="24"/>
              </w:rPr>
              <w:t xml:space="preserve">, Editorial </w:t>
            </w:r>
            <w:proofErr w:type="spellStart"/>
            <w:r w:rsidRPr="005F45F9">
              <w:rPr>
                <w:rFonts w:cstheme="minorHAnsi"/>
                <w:sz w:val="24"/>
                <w:szCs w:val="24"/>
              </w:rPr>
              <w:t>Porróa</w:t>
            </w:r>
            <w:proofErr w:type="spellEnd"/>
            <w:r w:rsidRPr="005F45F9">
              <w:rPr>
                <w:rFonts w:cstheme="minorHAnsi"/>
                <w:sz w:val="24"/>
                <w:szCs w:val="24"/>
              </w:rPr>
              <w:t xml:space="preserve">, </w:t>
            </w:r>
            <w:proofErr w:type="spellStart"/>
            <w:r w:rsidRPr="005F45F9">
              <w:rPr>
                <w:rFonts w:cstheme="minorHAnsi"/>
                <w:sz w:val="24"/>
                <w:szCs w:val="24"/>
              </w:rPr>
              <w:t>México</w:t>
            </w:r>
            <w:proofErr w:type="spellEnd"/>
            <w:r w:rsidRPr="005F45F9">
              <w:rPr>
                <w:rFonts w:cstheme="minorHAnsi"/>
                <w:sz w:val="24"/>
                <w:szCs w:val="24"/>
              </w:rPr>
              <w:t>, 1987.</w:t>
            </w:r>
          </w:p>
        </w:tc>
      </w:tr>
      <w:tr w:rsidR="004E0E56" w14:paraId="5205EEE3" w14:textId="77777777" w:rsidTr="00A926CE">
        <w:tc>
          <w:tcPr>
            <w:tcW w:w="5111" w:type="dxa"/>
          </w:tcPr>
          <w:p w14:paraId="0AEEA706" w14:textId="77777777" w:rsidR="004E0E56" w:rsidRDefault="004E0E56" w:rsidP="00A926CE">
            <w:pPr>
              <w:spacing w:line="240" w:lineRule="auto"/>
              <w:rPr>
                <w:rFonts w:cstheme="minorHAnsi"/>
                <w:sz w:val="24"/>
                <w:szCs w:val="24"/>
              </w:rPr>
            </w:pPr>
            <w:r>
              <w:rPr>
                <w:rFonts w:cstheme="minorHAnsi"/>
                <w:sz w:val="24"/>
                <w:szCs w:val="24"/>
              </w:rPr>
              <w:t>CUARTO</w:t>
            </w:r>
          </w:p>
        </w:tc>
        <w:tc>
          <w:tcPr>
            <w:tcW w:w="5111" w:type="dxa"/>
          </w:tcPr>
          <w:p w14:paraId="475F1CFC"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LOWENFELD, Víctor. El desarrollo de la </w:t>
            </w:r>
            <w:r w:rsidRPr="005F45F9">
              <w:rPr>
                <w:rFonts w:cstheme="minorHAnsi"/>
                <w:sz w:val="24"/>
                <w:szCs w:val="24"/>
              </w:rPr>
              <w:lastRenderedPageBreak/>
              <w:t xml:space="preserve">capacidad creadora, </w:t>
            </w:r>
            <w:proofErr w:type="spellStart"/>
            <w:r w:rsidRPr="005F45F9">
              <w:rPr>
                <w:rFonts w:cstheme="minorHAnsi"/>
                <w:sz w:val="24"/>
                <w:szCs w:val="24"/>
              </w:rPr>
              <w:t>Kapeluz</w:t>
            </w:r>
            <w:proofErr w:type="spellEnd"/>
            <w:r w:rsidRPr="005F45F9">
              <w:rPr>
                <w:rFonts w:cstheme="minorHAnsi"/>
                <w:sz w:val="24"/>
                <w:szCs w:val="24"/>
              </w:rPr>
              <w:t>. Buenos Aires, 1 963. </w:t>
            </w:r>
          </w:p>
          <w:p w14:paraId="26E7D78D"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COLLINGWOOD, R.G. Los principios del arte. Fondo de cultura económica. Méjico, 1960. </w:t>
            </w:r>
          </w:p>
          <w:p w14:paraId="2744F432"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Fierre. Sociología del arte, </w:t>
            </w:r>
            <w:proofErr w:type="spellStart"/>
            <w:r w:rsidRPr="005F45F9">
              <w:rPr>
                <w:rFonts w:cstheme="minorHAnsi"/>
                <w:sz w:val="24"/>
                <w:szCs w:val="24"/>
              </w:rPr>
              <w:t>Emecé</w:t>
            </w:r>
            <w:proofErr w:type="spellEnd"/>
            <w:r w:rsidRPr="005F45F9">
              <w:rPr>
                <w:rFonts w:cstheme="minorHAnsi"/>
                <w:sz w:val="24"/>
                <w:szCs w:val="24"/>
              </w:rPr>
              <w:t>- Alianza Editorial. Madrid, 1975. </w:t>
            </w:r>
          </w:p>
          <w:p w14:paraId="1B58EFF1"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PIAGET, Jean. Psicología de la inteligencia. Editorial Psique. Buenos Aires, 1969. </w:t>
            </w:r>
          </w:p>
          <w:p w14:paraId="3DF9B8DB"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GOMBRICH, Ernst. Lo que nos dice la imagen. Vitral Norma. Bogotá, 1993. </w:t>
            </w:r>
          </w:p>
          <w:p w14:paraId="30358E43" w14:textId="77777777" w:rsidR="005F45F9" w:rsidRP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P. La realidad figurativa I. Editorial </w:t>
            </w:r>
            <w:proofErr w:type="spellStart"/>
            <w:r w:rsidRPr="005F45F9">
              <w:rPr>
                <w:rFonts w:cstheme="minorHAnsi"/>
                <w:sz w:val="24"/>
                <w:szCs w:val="24"/>
              </w:rPr>
              <w:t>Raidos</w:t>
            </w:r>
            <w:proofErr w:type="spellEnd"/>
            <w:r w:rsidRPr="005F45F9">
              <w:rPr>
                <w:rFonts w:cstheme="minorHAnsi"/>
                <w:sz w:val="24"/>
                <w:szCs w:val="24"/>
              </w:rPr>
              <w:t xml:space="preserve"> estética, 1988.</w:t>
            </w:r>
          </w:p>
          <w:p w14:paraId="119F7EFA" w14:textId="77777777" w:rsidR="005F45F9" w:rsidRPr="005F45F9"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ALEXANDER, G. La </w:t>
            </w:r>
            <w:proofErr w:type="spellStart"/>
            <w:r w:rsidRPr="005F45F9">
              <w:rPr>
                <w:rFonts w:cstheme="minorHAnsi"/>
                <w:sz w:val="24"/>
                <w:szCs w:val="24"/>
              </w:rPr>
              <w:t>etonia</w:t>
            </w:r>
            <w:proofErr w:type="spellEnd"/>
            <w:r w:rsidRPr="005F45F9">
              <w:rPr>
                <w:rFonts w:cstheme="minorHAnsi"/>
                <w:sz w:val="24"/>
                <w:szCs w:val="24"/>
              </w:rPr>
              <w:t xml:space="preserve">, Editorial </w:t>
            </w:r>
            <w:proofErr w:type="spellStart"/>
            <w:r w:rsidRPr="005F45F9">
              <w:rPr>
                <w:rFonts w:cstheme="minorHAnsi"/>
                <w:sz w:val="24"/>
                <w:szCs w:val="24"/>
              </w:rPr>
              <w:t>Paidós</w:t>
            </w:r>
            <w:proofErr w:type="spellEnd"/>
            <w:r w:rsidRPr="005F45F9">
              <w:rPr>
                <w:rFonts w:cstheme="minorHAnsi"/>
                <w:sz w:val="24"/>
                <w:szCs w:val="24"/>
              </w:rPr>
              <w:t>, Buenos Aires, 1985.</w:t>
            </w:r>
          </w:p>
          <w:p w14:paraId="008A3AFF" w14:textId="2ED7001B" w:rsidR="004E0E56" w:rsidRPr="004E0E56"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ARISTOTELES. La </w:t>
            </w:r>
            <w:proofErr w:type="spellStart"/>
            <w:r w:rsidRPr="005F45F9">
              <w:rPr>
                <w:rFonts w:cstheme="minorHAnsi"/>
                <w:sz w:val="24"/>
                <w:szCs w:val="24"/>
              </w:rPr>
              <w:t>poética</w:t>
            </w:r>
            <w:proofErr w:type="spellEnd"/>
            <w:r w:rsidRPr="005F45F9">
              <w:rPr>
                <w:rFonts w:cstheme="minorHAnsi"/>
                <w:sz w:val="24"/>
                <w:szCs w:val="24"/>
              </w:rPr>
              <w:t xml:space="preserve">, Editorial </w:t>
            </w:r>
            <w:proofErr w:type="spellStart"/>
            <w:r w:rsidRPr="005F45F9">
              <w:rPr>
                <w:rFonts w:cstheme="minorHAnsi"/>
                <w:sz w:val="24"/>
                <w:szCs w:val="24"/>
              </w:rPr>
              <w:t>Porróa</w:t>
            </w:r>
            <w:proofErr w:type="spellEnd"/>
            <w:r w:rsidRPr="005F45F9">
              <w:rPr>
                <w:rFonts w:cstheme="minorHAnsi"/>
                <w:sz w:val="24"/>
                <w:szCs w:val="24"/>
              </w:rPr>
              <w:t xml:space="preserve">, </w:t>
            </w:r>
            <w:proofErr w:type="spellStart"/>
            <w:r w:rsidRPr="005F45F9">
              <w:rPr>
                <w:rFonts w:cstheme="minorHAnsi"/>
                <w:sz w:val="24"/>
                <w:szCs w:val="24"/>
              </w:rPr>
              <w:t>México</w:t>
            </w:r>
            <w:proofErr w:type="spellEnd"/>
            <w:r w:rsidRPr="005F45F9">
              <w:rPr>
                <w:rFonts w:cstheme="minorHAnsi"/>
                <w:sz w:val="24"/>
                <w:szCs w:val="24"/>
              </w:rPr>
              <w:t>, 1987.</w:t>
            </w:r>
          </w:p>
        </w:tc>
      </w:tr>
      <w:tr w:rsidR="004E0E56" w14:paraId="40C4C087" w14:textId="77777777" w:rsidTr="00A926CE">
        <w:tc>
          <w:tcPr>
            <w:tcW w:w="5111" w:type="dxa"/>
          </w:tcPr>
          <w:p w14:paraId="48AA5D09" w14:textId="77777777" w:rsidR="004E0E56" w:rsidRDefault="004E0E56" w:rsidP="00A926CE">
            <w:pPr>
              <w:spacing w:line="240" w:lineRule="auto"/>
              <w:rPr>
                <w:rFonts w:cstheme="minorHAnsi"/>
                <w:sz w:val="24"/>
                <w:szCs w:val="24"/>
              </w:rPr>
            </w:pPr>
            <w:r>
              <w:rPr>
                <w:rFonts w:cstheme="minorHAnsi"/>
                <w:sz w:val="24"/>
                <w:szCs w:val="24"/>
              </w:rPr>
              <w:lastRenderedPageBreak/>
              <w:t>QUINTO</w:t>
            </w:r>
          </w:p>
        </w:tc>
        <w:tc>
          <w:tcPr>
            <w:tcW w:w="5111" w:type="dxa"/>
          </w:tcPr>
          <w:p w14:paraId="092BE9FF"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LOWENFELD, Víctor. El desarrollo de la capacidad creadora, </w:t>
            </w:r>
            <w:proofErr w:type="spellStart"/>
            <w:r w:rsidRPr="005F45F9">
              <w:rPr>
                <w:rFonts w:cstheme="minorHAnsi"/>
                <w:sz w:val="24"/>
                <w:szCs w:val="24"/>
              </w:rPr>
              <w:t>Kapeluz</w:t>
            </w:r>
            <w:proofErr w:type="spellEnd"/>
            <w:r w:rsidRPr="005F45F9">
              <w:rPr>
                <w:rFonts w:cstheme="minorHAnsi"/>
                <w:sz w:val="24"/>
                <w:szCs w:val="24"/>
              </w:rPr>
              <w:t>. Buenos Aires, 1 963. </w:t>
            </w:r>
          </w:p>
          <w:p w14:paraId="74BC9B79"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COLLINGWOOD, R.G. Los principios del arte. Fondo de cultura económica. Méjico, 1960. </w:t>
            </w:r>
          </w:p>
          <w:p w14:paraId="02A567DF"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Fierre. Sociología del arte, </w:t>
            </w:r>
            <w:proofErr w:type="spellStart"/>
            <w:r w:rsidRPr="005F45F9">
              <w:rPr>
                <w:rFonts w:cstheme="minorHAnsi"/>
                <w:sz w:val="24"/>
                <w:szCs w:val="24"/>
              </w:rPr>
              <w:t>Emecé</w:t>
            </w:r>
            <w:proofErr w:type="spellEnd"/>
            <w:r w:rsidRPr="005F45F9">
              <w:rPr>
                <w:rFonts w:cstheme="minorHAnsi"/>
                <w:sz w:val="24"/>
                <w:szCs w:val="24"/>
              </w:rPr>
              <w:t>- Alianza Editorial. Madrid, 1975. </w:t>
            </w:r>
          </w:p>
          <w:p w14:paraId="1E8E93AE"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PIAGET, Jean. Psicología de la inteligencia. Editorial Psique. Buenos Aires, 1969. </w:t>
            </w:r>
          </w:p>
          <w:p w14:paraId="5EC4407F" w14:textId="77777777" w:rsidR="005F45F9" w:rsidRDefault="005F45F9" w:rsidP="005F45F9">
            <w:pPr>
              <w:pStyle w:val="Prrafodelista"/>
              <w:numPr>
                <w:ilvl w:val="0"/>
                <w:numId w:val="46"/>
              </w:numPr>
              <w:rPr>
                <w:rFonts w:cstheme="minorHAnsi"/>
                <w:sz w:val="24"/>
                <w:szCs w:val="24"/>
              </w:rPr>
            </w:pPr>
            <w:r w:rsidRPr="005F45F9">
              <w:rPr>
                <w:rFonts w:cstheme="minorHAnsi"/>
                <w:sz w:val="24"/>
                <w:szCs w:val="24"/>
              </w:rPr>
              <w:t>GOMBRICH, Ernst. Lo que nos dice la imagen. Vitral Norma. Bogotá, 1993. </w:t>
            </w:r>
          </w:p>
          <w:p w14:paraId="29EB2127" w14:textId="77777777" w:rsidR="005F45F9" w:rsidRPr="005F45F9" w:rsidRDefault="005F45F9" w:rsidP="005F45F9">
            <w:pPr>
              <w:pStyle w:val="Prrafodelista"/>
              <w:numPr>
                <w:ilvl w:val="0"/>
                <w:numId w:val="46"/>
              </w:numPr>
              <w:rPr>
                <w:rFonts w:cstheme="minorHAnsi"/>
                <w:sz w:val="24"/>
                <w:szCs w:val="24"/>
              </w:rPr>
            </w:pPr>
            <w:r w:rsidRPr="005F45F9">
              <w:rPr>
                <w:rFonts w:cstheme="minorHAnsi"/>
                <w:sz w:val="24"/>
                <w:szCs w:val="24"/>
              </w:rPr>
              <w:t xml:space="preserve">FRANCASTEL, P. La realidad figurativa I. Editorial </w:t>
            </w:r>
            <w:proofErr w:type="spellStart"/>
            <w:r w:rsidRPr="005F45F9">
              <w:rPr>
                <w:rFonts w:cstheme="minorHAnsi"/>
                <w:sz w:val="24"/>
                <w:szCs w:val="24"/>
              </w:rPr>
              <w:t>Raidos</w:t>
            </w:r>
            <w:proofErr w:type="spellEnd"/>
            <w:r w:rsidRPr="005F45F9">
              <w:rPr>
                <w:rFonts w:cstheme="minorHAnsi"/>
                <w:sz w:val="24"/>
                <w:szCs w:val="24"/>
              </w:rPr>
              <w:t xml:space="preserve"> estética, 1988.</w:t>
            </w:r>
          </w:p>
          <w:p w14:paraId="3C63A6EA" w14:textId="77777777" w:rsidR="005F45F9" w:rsidRPr="005F45F9"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ALEXANDER, G. La </w:t>
            </w:r>
            <w:proofErr w:type="spellStart"/>
            <w:r w:rsidRPr="005F45F9">
              <w:rPr>
                <w:rFonts w:cstheme="minorHAnsi"/>
                <w:sz w:val="24"/>
                <w:szCs w:val="24"/>
              </w:rPr>
              <w:t>etonia</w:t>
            </w:r>
            <w:proofErr w:type="spellEnd"/>
            <w:r w:rsidRPr="005F45F9">
              <w:rPr>
                <w:rFonts w:cstheme="minorHAnsi"/>
                <w:sz w:val="24"/>
                <w:szCs w:val="24"/>
              </w:rPr>
              <w:t xml:space="preserve">, Editorial </w:t>
            </w:r>
            <w:proofErr w:type="spellStart"/>
            <w:r w:rsidRPr="005F45F9">
              <w:rPr>
                <w:rFonts w:cstheme="minorHAnsi"/>
                <w:sz w:val="24"/>
                <w:szCs w:val="24"/>
              </w:rPr>
              <w:t>Paidós</w:t>
            </w:r>
            <w:proofErr w:type="spellEnd"/>
            <w:r w:rsidRPr="005F45F9">
              <w:rPr>
                <w:rFonts w:cstheme="minorHAnsi"/>
                <w:sz w:val="24"/>
                <w:szCs w:val="24"/>
              </w:rPr>
              <w:t>, Buenos Aires, 1985.</w:t>
            </w:r>
          </w:p>
          <w:p w14:paraId="4ABFF271" w14:textId="56073F5D" w:rsidR="004E0E56" w:rsidRPr="004E0E56" w:rsidRDefault="005F45F9" w:rsidP="005F45F9">
            <w:pPr>
              <w:pStyle w:val="Prrafodelista"/>
              <w:numPr>
                <w:ilvl w:val="0"/>
                <w:numId w:val="46"/>
              </w:numPr>
              <w:spacing w:line="240" w:lineRule="auto"/>
              <w:rPr>
                <w:rFonts w:cstheme="minorHAnsi"/>
                <w:sz w:val="24"/>
                <w:szCs w:val="24"/>
              </w:rPr>
            </w:pPr>
            <w:r w:rsidRPr="005F45F9">
              <w:rPr>
                <w:rFonts w:cstheme="minorHAnsi"/>
                <w:sz w:val="24"/>
                <w:szCs w:val="24"/>
              </w:rPr>
              <w:t xml:space="preserve">ARISTOTELES. La </w:t>
            </w:r>
            <w:proofErr w:type="spellStart"/>
            <w:r w:rsidRPr="005F45F9">
              <w:rPr>
                <w:rFonts w:cstheme="minorHAnsi"/>
                <w:sz w:val="24"/>
                <w:szCs w:val="24"/>
              </w:rPr>
              <w:t>poética</w:t>
            </w:r>
            <w:proofErr w:type="spellEnd"/>
            <w:r w:rsidRPr="005F45F9">
              <w:rPr>
                <w:rFonts w:cstheme="minorHAnsi"/>
                <w:sz w:val="24"/>
                <w:szCs w:val="24"/>
              </w:rPr>
              <w:t xml:space="preserve">, Editorial </w:t>
            </w:r>
            <w:proofErr w:type="spellStart"/>
            <w:r w:rsidRPr="005F45F9">
              <w:rPr>
                <w:rFonts w:cstheme="minorHAnsi"/>
                <w:sz w:val="24"/>
                <w:szCs w:val="24"/>
              </w:rPr>
              <w:t>Porróa</w:t>
            </w:r>
            <w:proofErr w:type="spellEnd"/>
            <w:r w:rsidRPr="005F45F9">
              <w:rPr>
                <w:rFonts w:cstheme="minorHAnsi"/>
                <w:sz w:val="24"/>
                <w:szCs w:val="24"/>
              </w:rPr>
              <w:t xml:space="preserve">, </w:t>
            </w:r>
            <w:proofErr w:type="spellStart"/>
            <w:r w:rsidRPr="005F45F9">
              <w:rPr>
                <w:rFonts w:cstheme="minorHAnsi"/>
                <w:sz w:val="24"/>
                <w:szCs w:val="24"/>
              </w:rPr>
              <w:t>México</w:t>
            </w:r>
            <w:proofErr w:type="spellEnd"/>
            <w:r w:rsidRPr="005F45F9">
              <w:rPr>
                <w:rFonts w:cstheme="minorHAnsi"/>
                <w:sz w:val="24"/>
                <w:szCs w:val="24"/>
              </w:rPr>
              <w:t>, 1987.</w:t>
            </w:r>
          </w:p>
        </w:tc>
      </w:tr>
      <w:tr w:rsidR="004E0E56" w14:paraId="3FF3DEF5" w14:textId="77777777" w:rsidTr="00A926CE">
        <w:tc>
          <w:tcPr>
            <w:tcW w:w="5111" w:type="dxa"/>
          </w:tcPr>
          <w:p w14:paraId="571ACEF6" w14:textId="77777777" w:rsidR="004E0E56" w:rsidRDefault="004E0E56" w:rsidP="00A926CE">
            <w:pPr>
              <w:spacing w:line="240" w:lineRule="auto"/>
              <w:rPr>
                <w:rFonts w:cstheme="minorHAnsi"/>
                <w:sz w:val="24"/>
                <w:szCs w:val="24"/>
              </w:rPr>
            </w:pPr>
            <w:r>
              <w:rPr>
                <w:rFonts w:cstheme="minorHAnsi"/>
                <w:sz w:val="24"/>
                <w:szCs w:val="24"/>
              </w:rPr>
              <w:t>SEXTO</w:t>
            </w:r>
          </w:p>
        </w:tc>
        <w:tc>
          <w:tcPr>
            <w:tcW w:w="5111" w:type="dxa"/>
          </w:tcPr>
          <w:p w14:paraId="6F16C340" w14:textId="77777777" w:rsidR="005F45F9" w:rsidRDefault="005F45F9" w:rsidP="005F45F9">
            <w:pPr>
              <w:pStyle w:val="Prrafodelista"/>
              <w:numPr>
                <w:ilvl w:val="0"/>
                <w:numId w:val="49"/>
              </w:numPr>
              <w:rPr>
                <w:rFonts w:cstheme="minorHAnsi"/>
                <w:sz w:val="24"/>
                <w:szCs w:val="24"/>
              </w:rPr>
            </w:pPr>
            <w:r w:rsidRPr="005F45F9">
              <w:rPr>
                <w:rFonts w:cstheme="minorHAnsi"/>
                <w:sz w:val="24"/>
                <w:szCs w:val="24"/>
              </w:rPr>
              <w:t xml:space="preserve">LOWENFELD, Víctor. El desarrollo de la capacidad creadora, </w:t>
            </w:r>
            <w:proofErr w:type="spellStart"/>
            <w:r w:rsidRPr="005F45F9">
              <w:rPr>
                <w:rFonts w:cstheme="minorHAnsi"/>
                <w:sz w:val="24"/>
                <w:szCs w:val="24"/>
              </w:rPr>
              <w:t>Kapeluz</w:t>
            </w:r>
            <w:proofErr w:type="spellEnd"/>
            <w:r w:rsidRPr="005F45F9">
              <w:rPr>
                <w:rFonts w:cstheme="minorHAnsi"/>
                <w:sz w:val="24"/>
                <w:szCs w:val="24"/>
              </w:rPr>
              <w:t>. Buenos Aires, 1 963. </w:t>
            </w:r>
          </w:p>
          <w:p w14:paraId="574D60BD" w14:textId="77777777" w:rsidR="005F45F9" w:rsidRDefault="005F45F9" w:rsidP="005F45F9">
            <w:pPr>
              <w:pStyle w:val="Prrafodelista"/>
              <w:numPr>
                <w:ilvl w:val="0"/>
                <w:numId w:val="49"/>
              </w:numPr>
              <w:rPr>
                <w:rFonts w:cstheme="minorHAnsi"/>
                <w:sz w:val="24"/>
                <w:szCs w:val="24"/>
              </w:rPr>
            </w:pPr>
            <w:r w:rsidRPr="005F45F9">
              <w:rPr>
                <w:rFonts w:cstheme="minorHAnsi"/>
                <w:sz w:val="24"/>
                <w:szCs w:val="24"/>
              </w:rPr>
              <w:t>COLLINGWOOD, R.G. Los principios del arte. Fondo de cultura económica. Méjico, 1960. </w:t>
            </w:r>
          </w:p>
          <w:p w14:paraId="4E85217B" w14:textId="77777777" w:rsidR="005F45F9" w:rsidRDefault="005F45F9" w:rsidP="005F45F9">
            <w:pPr>
              <w:pStyle w:val="Prrafodelista"/>
              <w:numPr>
                <w:ilvl w:val="0"/>
                <w:numId w:val="49"/>
              </w:numPr>
              <w:rPr>
                <w:rFonts w:cstheme="minorHAnsi"/>
                <w:sz w:val="24"/>
                <w:szCs w:val="24"/>
              </w:rPr>
            </w:pPr>
            <w:r w:rsidRPr="005F45F9">
              <w:rPr>
                <w:rFonts w:cstheme="minorHAnsi"/>
                <w:sz w:val="24"/>
                <w:szCs w:val="24"/>
              </w:rPr>
              <w:t xml:space="preserve">FRANCASTEL, Fierre. Sociología del arte, </w:t>
            </w:r>
            <w:proofErr w:type="spellStart"/>
            <w:r w:rsidRPr="005F45F9">
              <w:rPr>
                <w:rFonts w:cstheme="minorHAnsi"/>
                <w:sz w:val="24"/>
                <w:szCs w:val="24"/>
              </w:rPr>
              <w:t>Emecé</w:t>
            </w:r>
            <w:proofErr w:type="spellEnd"/>
            <w:r w:rsidRPr="005F45F9">
              <w:rPr>
                <w:rFonts w:cstheme="minorHAnsi"/>
                <w:sz w:val="24"/>
                <w:szCs w:val="24"/>
              </w:rPr>
              <w:t>- Alianza Editorial. Madrid, 1975. </w:t>
            </w:r>
          </w:p>
          <w:p w14:paraId="646237F5" w14:textId="77777777" w:rsidR="005F45F9" w:rsidRDefault="005F45F9" w:rsidP="005F45F9">
            <w:pPr>
              <w:pStyle w:val="Prrafodelista"/>
              <w:numPr>
                <w:ilvl w:val="0"/>
                <w:numId w:val="49"/>
              </w:numPr>
              <w:rPr>
                <w:rFonts w:cstheme="minorHAnsi"/>
                <w:sz w:val="24"/>
                <w:szCs w:val="24"/>
              </w:rPr>
            </w:pPr>
            <w:r w:rsidRPr="005F45F9">
              <w:rPr>
                <w:rFonts w:cstheme="minorHAnsi"/>
                <w:sz w:val="24"/>
                <w:szCs w:val="24"/>
              </w:rPr>
              <w:t>PIAGET, Jean. Psicología de la inteligencia. Editorial Psique. Buenos Aires, 1969. </w:t>
            </w:r>
          </w:p>
          <w:p w14:paraId="2709AEC3" w14:textId="77777777" w:rsidR="005F45F9" w:rsidRDefault="005F45F9" w:rsidP="005F45F9">
            <w:pPr>
              <w:pStyle w:val="Prrafodelista"/>
              <w:numPr>
                <w:ilvl w:val="0"/>
                <w:numId w:val="49"/>
              </w:numPr>
              <w:rPr>
                <w:rFonts w:cstheme="minorHAnsi"/>
                <w:sz w:val="24"/>
                <w:szCs w:val="24"/>
              </w:rPr>
            </w:pPr>
            <w:r w:rsidRPr="005F45F9">
              <w:rPr>
                <w:rFonts w:cstheme="minorHAnsi"/>
                <w:sz w:val="24"/>
                <w:szCs w:val="24"/>
              </w:rPr>
              <w:lastRenderedPageBreak/>
              <w:t>GOMBRICH, Ernst. Lo que nos dice la imagen. Vitral Norma. Bogotá, 1993. </w:t>
            </w:r>
          </w:p>
          <w:p w14:paraId="398232E0" w14:textId="77777777" w:rsidR="005F45F9" w:rsidRPr="005F45F9" w:rsidRDefault="005F45F9" w:rsidP="005F45F9">
            <w:pPr>
              <w:pStyle w:val="Prrafodelista"/>
              <w:numPr>
                <w:ilvl w:val="0"/>
                <w:numId w:val="49"/>
              </w:numPr>
              <w:rPr>
                <w:rFonts w:cstheme="minorHAnsi"/>
                <w:sz w:val="24"/>
                <w:szCs w:val="24"/>
              </w:rPr>
            </w:pPr>
            <w:r w:rsidRPr="005F45F9">
              <w:rPr>
                <w:rFonts w:cstheme="minorHAnsi"/>
                <w:sz w:val="24"/>
                <w:szCs w:val="24"/>
              </w:rPr>
              <w:t xml:space="preserve">FRANCASTEL, P. La realidad figurativa I. Editorial </w:t>
            </w:r>
            <w:proofErr w:type="spellStart"/>
            <w:r w:rsidRPr="005F45F9">
              <w:rPr>
                <w:rFonts w:cstheme="minorHAnsi"/>
                <w:sz w:val="24"/>
                <w:szCs w:val="24"/>
              </w:rPr>
              <w:t>Raidos</w:t>
            </w:r>
            <w:proofErr w:type="spellEnd"/>
            <w:r w:rsidRPr="005F45F9">
              <w:rPr>
                <w:rFonts w:cstheme="minorHAnsi"/>
                <w:sz w:val="24"/>
                <w:szCs w:val="24"/>
              </w:rPr>
              <w:t xml:space="preserve"> estética, 1988.</w:t>
            </w:r>
          </w:p>
          <w:p w14:paraId="52E69284" w14:textId="77777777" w:rsidR="005F45F9" w:rsidRPr="005F45F9" w:rsidRDefault="005F45F9" w:rsidP="005F45F9">
            <w:pPr>
              <w:pStyle w:val="Prrafodelista"/>
              <w:numPr>
                <w:ilvl w:val="0"/>
                <w:numId w:val="49"/>
              </w:numPr>
              <w:spacing w:line="240" w:lineRule="auto"/>
              <w:rPr>
                <w:rFonts w:cstheme="minorHAnsi"/>
                <w:sz w:val="24"/>
                <w:szCs w:val="24"/>
              </w:rPr>
            </w:pPr>
            <w:r w:rsidRPr="005F45F9">
              <w:rPr>
                <w:rFonts w:cstheme="minorHAnsi"/>
                <w:sz w:val="24"/>
                <w:szCs w:val="24"/>
              </w:rPr>
              <w:t xml:space="preserve">ALEXANDER, G. La </w:t>
            </w:r>
            <w:proofErr w:type="spellStart"/>
            <w:r w:rsidRPr="005F45F9">
              <w:rPr>
                <w:rFonts w:cstheme="minorHAnsi"/>
                <w:sz w:val="24"/>
                <w:szCs w:val="24"/>
              </w:rPr>
              <w:t>etonia</w:t>
            </w:r>
            <w:proofErr w:type="spellEnd"/>
            <w:r w:rsidRPr="005F45F9">
              <w:rPr>
                <w:rFonts w:cstheme="minorHAnsi"/>
                <w:sz w:val="24"/>
                <w:szCs w:val="24"/>
              </w:rPr>
              <w:t xml:space="preserve">, Editorial </w:t>
            </w:r>
            <w:proofErr w:type="spellStart"/>
            <w:r w:rsidRPr="005F45F9">
              <w:rPr>
                <w:rFonts w:cstheme="minorHAnsi"/>
                <w:sz w:val="24"/>
                <w:szCs w:val="24"/>
              </w:rPr>
              <w:t>Paidós</w:t>
            </w:r>
            <w:proofErr w:type="spellEnd"/>
            <w:r w:rsidRPr="005F45F9">
              <w:rPr>
                <w:rFonts w:cstheme="minorHAnsi"/>
                <w:sz w:val="24"/>
                <w:szCs w:val="24"/>
              </w:rPr>
              <w:t>, Buenos Aires, 1985.</w:t>
            </w:r>
          </w:p>
          <w:p w14:paraId="3A829DFE" w14:textId="728FB54E" w:rsidR="004E0E56" w:rsidRPr="004E0E56" w:rsidRDefault="005F45F9" w:rsidP="005F45F9">
            <w:pPr>
              <w:pStyle w:val="Prrafodelista"/>
              <w:widowControl w:val="0"/>
              <w:numPr>
                <w:ilvl w:val="0"/>
                <w:numId w:val="49"/>
              </w:numPr>
              <w:autoSpaceDE w:val="0"/>
              <w:autoSpaceDN w:val="0"/>
              <w:adjustRightInd w:val="0"/>
              <w:spacing w:after="240" w:line="240" w:lineRule="auto"/>
              <w:rPr>
                <w:rFonts w:cstheme="minorHAnsi"/>
                <w:sz w:val="24"/>
                <w:szCs w:val="24"/>
              </w:rPr>
            </w:pPr>
            <w:r w:rsidRPr="005F45F9">
              <w:rPr>
                <w:rFonts w:cstheme="minorHAnsi"/>
                <w:sz w:val="24"/>
                <w:szCs w:val="24"/>
              </w:rPr>
              <w:t xml:space="preserve">ARISTOTELES. La </w:t>
            </w:r>
            <w:proofErr w:type="spellStart"/>
            <w:r w:rsidRPr="005F45F9">
              <w:rPr>
                <w:rFonts w:cstheme="minorHAnsi"/>
                <w:sz w:val="24"/>
                <w:szCs w:val="24"/>
              </w:rPr>
              <w:t>poética</w:t>
            </w:r>
            <w:proofErr w:type="spellEnd"/>
            <w:r w:rsidRPr="005F45F9">
              <w:rPr>
                <w:rFonts w:cstheme="minorHAnsi"/>
                <w:sz w:val="24"/>
                <w:szCs w:val="24"/>
              </w:rPr>
              <w:t xml:space="preserve">, Editorial </w:t>
            </w:r>
            <w:proofErr w:type="spellStart"/>
            <w:r w:rsidRPr="005F45F9">
              <w:rPr>
                <w:rFonts w:cstheme="minorHAnsi"/>
                <w:sz w:val="24"/>
                <w:szCs w:val="24"/>
              </w:rPr>
              <w:t>Porróa</w:t>
            </w:r>
            <w:proofErr w:type="spellEnd"/>
            <w:r w:rsidRPr="005F45F9">
              <w:rPr>
                <w:rFonts w:cstheme="minorHAnsi"/>
                <w:sz w:val="24"/>
                <w:szCs w:val="24"/>
              </w:rPr>
              <w:t xml:space="preserve">, </w:t>
            </w:r>
            <w:proofErr w:type="spellStart"/>
            <w:r w:rsidRPr="005F45F9">
              <w:rPr>
                <w:rFonts w:cstheme="minorHAnsi"/>
                <w:sz w:val="24"/>
                <w:szCs w:val="24"/>
              </w:rPr>
              <w:t>México</w:t>
            </w:r>
            <w:proofErr w:type="spellEnd"/>
            <w:r w:rsidRPr="005F45F9">
              <w:rPr>
                <w:rFonts w:cstheme="minorHAnsi"/>
                <w:sz w:val="24"/>
                <w:szCs w:val="24"/>
              </w:rPr>
              <w:t>, 1987.</w:t>
            </w:r>
          </w:p>
        </w:tc>
      </w:tr>
      <w:tr w:rsidR="004E0E56" w14:paraId="71965C9F" w14:textId="77777777" w:rsidTr="00A926CE">
        <w:tc>
          <w:tcPr>
            <w:tcW w:w="5111" w:type="dxa"/>
          </w:tcPr>
          <w:p w14:paraId="09BD3400" w14:textId="77777777" w:rsidR="004E0E56" w:rsidRDefault="004E0E56" w:rsidP="00A926CE">
            <w:pPr>
              <w:spacing w:line="240" w:lineRule="auto"/>
              <w:rPr>
                <w:rFonts w:cstheme="minorHAnsi"/>
                <w:sz w:val="24"/>
                <w:szCs w:val="24"/>
              </w:rPr>
            </w:pPr>
            <w:r>
              <w:rPr>
                <w:rFonts w:cstheme="minorHAnsi"/>
                <w:sz w:val="24"/>
                <w:szCs w:val="24"/>
              </w:rPr>
              <w:lastRenderedPageBreak/>
              <w:t>SÉPTIMO</w:t>
            </w:r>
          </w:p>
        </w:tc>
        <w:tc>
          <w:tcPr>
            <w:tcW w:w="5111" w:type="dxa"/>
          </w:tcPr>
          <w:p w14:paraId="0822E3BC"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AKOSCHKY.J.YVIDEL A ,M. Iniciación a la Flauta Dulce Editorial </w:t>
            </w:r>
            <w:proofErr w:type="spellStart"/>
            <w:r w:rsidRPr="005F45F9">
              <w:rPr>
                <w:rFonts w:cs="Arial"/>
                <w:sz w:val="24"/>
              </w:rPr>
              <w:t>Ricordi</w:t>
            </w:r>
            <w:proofErr w:type="spellEnd"/>
            <w:r w:rsidRPr="005F45F9">
              <w:rPr>
                <w:rFonts w:cs="Arial"/>
                <w:sz w:val="24"/>
              </w:rPr>
              <w:t xml:space="preserve"> Buenos Aires 1965.</w:t>
            </w:r>
          </w:p>
          <w:p w14:paraId="3D875C51"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AGULLOJ. Acústica Musical Editorial Prensa Científica. Barcelona 1989.</w:t>
            </w:r>
          </w:p>
          <w:p w14:paraId="0CED7209"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ANGEL, A. </w:t>
            </w:r>
            <w:proofErr w:type="spellStart"/>
            <w:r w:rsidRPr="005F45F9">
              <w:rPr>
                <w:rFonts w:cs="Arial"/>
                <w:sz w:val="24"/>
              </w:rPr>
              <w:t>Xochi</w:t>
            </w:r>
            <w:proofErr w:type="spellEnd"/>
            <w:r w:rsidRPr="005F45F9">
              <w:rPr>
                <w:rFonts w:cs="Arial"/>
                <w:sz w:val="24"/>
              </w:rPr>
              <w:t xml:space="preserve"> y </w:t>
            </w:r>
            <w:proofErr w:type="spellStart"/>
            <w:r w:rsidRPr="005F45F9">
              <w:rPr>
                <w:rFonts w:cs="Arial"/>
                <w:sz w:val="24"/>
              </w:rPr>
              <w:t>Pilli</w:t>
            </w:r>
            <w:proofErr w:type="spellEnd"/>
            <w:r w:rsidRPr="005F45F9">
              <w:rPr>
                <w:rFonts w:cs="Arial"/>
                <w:sz w:val="24"/>
              </w:rPr>
              <w:t xml:space="preserve">. Historia de la música para niños Edita Amparo </w:t>
            </w:r>
            <w:proofErr w:type="spellStart"/>
            <w:r w:rsidRPr="005F45F9">
              <w:rPr>
                <w:rFonts w:cs="Arial"/>
                <w:sz w:val="24"/>
              </w:rPr>
              <w:t>Angel</w:t>
            </w:r>
            <w:proofErr w:type="spellEnd"/>
            <w:r w:rsidRPr="005F45F9">
              <w:rPr>
                <w:rFonts w:cs="Arial"/>
                <w:sz w:val="24"/>
              </w:rPr>
              <w:t>, Bogotá 1986.</w:t>
            </w:r>
          </w:p>
          <w:p w14:paraId="0C3C783F"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ARTEAGA, J. Música del Caribe </w:t>
            </w:r>
            <w:proofErr w:type="spellStart"/>
            <w:r w:rsidRPr="005F45F9">
              <w:rPr>
                <w:rFonts w:cs="Arial"/>
                <w:sz w:val="24"/>
              </w:rPr>
              <w:t>Editoria</w:t>
            </w:r>
            <w:proofErr w:type="spellEnd"/>
            <w:r w:rsidRPr="005F45F9">
              <w:rPr>
                <w:rFonts w:cs="Arial"/>
                <w:sz w:val="24"/>
              </w:rPr>
              <w:t xml:space="preserve"> Voluntad. Santafé de </w:t>
            </w:r>
            <w:proofErr w:type="spellStart"/>
            <w:r w:rsidRPr="005F45F9">
              <w:rPr>
                <w:rFonts w:cs="Arial"/>
                <w:sz w:val="24"/>
              </w:rPr>
              <w:t>Bogot</w:t>
            </w:r>
            <w:proofErr w:type="spellEnd"/>
            <w:r w:rsidRPr="005F45F9">
              <w:rPr>
                <w:rFonts w:cs="Arial"/>
                <w:sz w:val="24"/>
              </w:rPr>
              <w:t xml:space="preserve"> á I990.</w:t>
            </w:r>
          </w:p>
          <w:p w14:paraId="06DDCC7A"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proofErr w:type="spellStart"/>
            <w:r w:rsidRPr="005F45F9">
              <w:rPr>
                <w:rFonts w:cs="Arial"/>
                <w:sz w:val="24"/>
              </w:rPr>
              <w:t>ARENOSA,L.Lenguaje</w:t>
            </w:r>
            <w:proofErr w:type="spellEnd"/>
            <w:r w:rsidRPr="005F45F9">
              <w:rPr>
                <w:rFonts w:cs="Arial"/>
                <w:sz w:val="24"/>
              </w:rPr>
              <w:t xml:space="preserve"> Musical, Dictados Musicales Niveles I y II, Dictados rítmicos Niveles I y II Solfeo en Canciones. Editorial Real Musical Madrid. 1984.</w:t>
            </w:r>
          </w:p>
          <w:p w14:paraId="05FA11A8"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BATUTA(</w:t>
            </w:r>
            <w:proofErr w:type="spellStart"/>
            <w:r w:rsidRPr="005F45F9">
              <w:rPr>
                <w:rFonts w:cs="Arial"/>
                <w:sz w:val="24"/>
              </w:rPr>
              <w:t>Edit</w:t>
            </w:r>
            <w:proofErr w:type="spellEnd"/>
            <w:r w:rsidRPr="005F45F9">
              <w:rPr>
                <w:rFonts w:cs="Arial"/>
                <w:sz w:val="24"/>
              </w:rPr>
              <w:t xml:space="preserve"> </w:t>
            </w:r>
            <w:proofErr w:type="spellStart"/>
            <w:r w:rsidRPr="005F45F9">
              <w:rPr>
                <w:rFonts w:cs="Arial"/>
                <w:sz w:val="24"/>
              </w:rPr>
              <w:t>or</w:t>
            </w:r>
            <w:proofErr w:type="spellEnd"/>
            <w:r w:rsidRPr="005F45F9">
              <w:rPr>
                <w:rFonts w:cs="Arial"/>
                <w:sz w:val="24"/>
              </w:rPr>
              <w:t xml:space="preserve">)Cuadernos de Música, partituras para </w:t>
            </w:r>
            <w:proofErr w:type="spellStart"/>
            <w:r w:rsidRPr="005F45F9">
              <w:rPr>
                <w:rFonts w:cs="Arial"/>
                <w:sz w:val="24"/>
              </w:rPr>
              <w:t>preorquesta</w:t>
            </w:r>
            <w:proofErr w:type="spellEnd"/>
            <w:r w:rsidRPr="005F45F9">
              <w:rPr>
                <w:rFonts w:cs="Arial"/>
                <w:sz w:val="24"/>
              </w:rPr>
              <w:t xml:space="preserve"> Series I a V, Bogotá 1986.</w:t>
            </w:r>
          </w:p>
          <w:p w14:paraId="65840962"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BENAVIDES A, </w:t>
            </w:r>
            <w:proofErr w:type="spellStart"/>
            <w:r w:rsidRPr="005F45F9">
              <w:rPr>
                <w:rFonts w:cs="Arial"/>
                <w:sz w:val="24"/>
              </w:rPr>
              <w:t>C.l</w:t>
            </w:r>
            <w:proofErr w:type="spellEnd"/>
            <w:r w:rsidRPr="005F45F9">
              <w:rPr>
                <w:rFonts w:cs="Arial"/>
                <w:sz w:val="24"/>
              </w:rPr>
              <w:t xml:space="preserve">. Instrumentos de la chirimía de </w:t>
            </w:r>
            <w:proofErr w:type="spellStart"/>
            <w:r w:rsidRPr="005F45F9">
              <w:rPr>
                <w:rFonts w:cs="Arial"/>
                <w:sz w:val="24"/>
              </w:rPr>
              <w:t>Popay</w:t>
            </w:r>
            <w:proofErr w:type="spellEnd"/>
            <w:r w:rsidRPr="005F45F9">
              <w:rPr>
                <w:rFonts w:cs="Arial"/>
                <w:sz w:val="24"/>
              </w:rPr>
              <w:t xml:space="preserve"> </w:t>
            </w:r>
            <w:proofErr w:type="spellStart"/>
            <w:r w:rsidRPr="005F45F9">
              <w:rPr>
                <w:rFonts w:cs="Arial"/>
                <w:sz w:val="24"/>
              </w:rPr>
              <w:t>án</w:t>
            </w:r>
            <w:proofErr w:type="spellEnd"/>
            <w:r w:rsidRPr="005F45F9">
              <w:rPr>
                <w:rFonts w:cs="Arial"/>
                <w:sz w:val="24"/>
              </w:rPr>
              <w:t>. en Nueva Revista Colombiana del Folclor, vol1, no 4. 1988.</w:t>
            </w:r>
          </w:p>
          <w:p w14:paraId="3A80930E" w14:textId="12222AEE" w:rsidR="004E0E56"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szCs w:val="24"/>
              </w:rPr>
            </w:pPr>
            <w:r w:rsidRPr="005F45F9">
              <w:rPr>
                <w:rFonts w:cs="Arial"/>
                <w:sz w:val="24"/>
              </w:rPr>
              <w:t>BERMUDEZ, E. Los Instrumentos Musicales Editorial Universidad Nacional, Bogotá, 1985.</w:t>
            </w:r>
          </w:p>
        </w:tc>
      </w:tr>
      <w:tr w:rsidR="004E0E56" w14:paraId="35762C45" w14:textId="77777777" w:rsidTr="00A926CE">
        <w:tc>
          <w:tcPr>
            <w:tcW w:w="5111" w:type="dxa"/>
          </w:tcPr>
          <w:p w14:paraId="306C261D" w14:textId="77777777" w:rsidR="004E0E56" w:rsidRDefault="004E0E56" w:rsidP="00A926CE">
            <w:pPr>
              <w:spacing w:line="240" w:lineRule="auto"/>
              <w:rPr>
                <w:rFonts w:cstheme="minorHAnsi"/>
                <w:sz w:val="24"/>
                <w:szCs w:val="24"/>
              </w:rPr>
            </w:pPr>
            <w:r>
              <w:rPr>
                <w:rFonts w:cstheme="minorHAnsi"/>
                <w:sz w:val="24"/>
                <w:szCs w:val="24"/>
              </w:rPr>
              <w:t>OCTAVO</w:t>
            </w:r>
          </w:p>
        </w:tc>
        <w:tc>
          <w:tcPr>
            <w:tcW w:w="5111" w:type="dxa"/>
          </w:tcPr>
          <w:p w14:paraId="2F4C66EB"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AKOSCHKY.J.YVIDEL A ,M. Iniciación a la Flauta Dulce Editorial </w:t>
            </w:r>
            <w:proofErr w:type="spellStart"/>
            <w:r w:rsidRPr="005F45F9">
              <w:rPr>
                <w:rFonts w:cs="Arial"/>
                <w:sz w:val="24"/>
              </w:rPr>
              <w:t>Ricordi</w:t>
            </w:r>
            <w:proofErr w:type="spellEnd"/>
            <w:r w:rsidRPr="005F45F9">
              <w:rPr>
                <w:rFonts w:cs="Arial"/>
                <w:sz w:val="24"/>
              </w:rPr>
              <w:t xml:space="preserve"> Buenos Aires 1965.</w:t>
            </w:r>
          </w:p>
          <w:p w14:paraId="21150AC2"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AGULLOJ. Acústica Musical Editorial Prensa Científica. Barcelona 1989.</w:t>
            </w:r>
          </w:p>
          <w:p w14:paraId="3F4A6F98"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ANGEL, A. </w:t>
            </w:r>
            <w:proofErr w:type="spellStart"/>
            <w:r w:rsidRPr="005F45F9">
              <w:rPr>
                <w:rFonts w:cs="Arial"/>
                <w:sz w:val="24"/>
              </w:rPr>
              <w:t>Xochi</w:t>
            </w:r>
            <w:proofErr w:type="spellEnd"/>
            <w:r w:rsidRPr="005F45F9">
              <w:rPr>
                <w:rFonts w:cs="Arial"/>
                <w:sz w:val="24"/>
              </w:rPr>
              <w:t xml:space="preserve"> y </w:t>
            </w:r>
            <w:proofErr w:type="spellStart"/>
            <w:r w:rsidRPr="005F45F9">
              <w:rPr>
                <w:rFonts w:cs="Arial"/>
                <w:sz w:val="24"/>
              </w:rPr>
              <w:t>Pilli</w:t>
            </w:r>
            <w:proofErr w:type="spellEnd"/>
            <w:r w:rsidRPr="005F45F9">
              <w:rPr>
                <w:rFonts w:cs="Arial"/>
                <w:sz w:val="24"/>
              </w:rPr>
              <w:t xml:space="preserve">. Historia de la música para niños Edita Amparo </w:t>
            </w:r>
            <w:proofErr w:type="spellStart"/>
            <w:r w:rsidRPr="005F45F9">
              <w:rPr>
                <w:rFonts w:cs="Arial"/>
                <w:sz w:val="24"/>
              </w:rPr>
              <w:t>Angel</w:t>
            </w:r>
            <w:proofErr w:type="spellEnd"/>
            <w:r w:rsidRPr="005F45F9">
              <w:rPr>
                <w:rFonts w:cs="Arial"/>
                <w:sz w:val="24"/>
              </w:rPr>
              <w:t>, Bogotá 1986.</w:t>
            </w:r>
          </w:p>
          <w:p w14:paraId="25A80020"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ARTEAGA, J. Música del Caribe </w:t>
            </w:r>
            <w:proofErr w:type="spellStart"/>
            <w:r w:rsidRPr="005F45F9">
              <w:rPr>
                <w:rFonts w:cs="Arial"/>
                <w:sz w:val="24"/>
              </w:rPr>
              <w:t>Editoria</w:t>
            </w:r>
            <w:proofErr w:type="spellEnd"/>
            <w:r w:rsidRPr="005F45F9">
              <w:rPr>
                <w:rFonts w:cs="Arial"/>
                <w:sz w:val="24"/>
              </w:rPr>
              <w:t xml:space="preserve"> Voluntad. Santafé de </w:t>
            </w:r>
            <w:proofErr w:type="spellStart"/>
            <w:r w:rsidRPr="005F45F9">
              <w:rPr>
                <w:rFonts w:cs="Arial"/>
                <w:sz w:val="24"/>
              </w:rPr>
              <w:t>Bogot</w:t>
            </w:r>
            <w:proofErr w:type="spellEnd"/>
            <w:r w:rsidRPr="005F45F9">
              <w:rPr>
                <w:rFonts w:cs="Arial"/>
                <w:sz w:val="24"/>
              </w:rPr>
              <w:t xml:space="preserve"> á I990.</w:t>
            </w:r>
          </w:p>
          <w:p w14:paraId="3919804D"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proofErr w:type="spellStart"/>
            <w:r w:rsidRPr="005F45F9">
              <w:rPr>
                <w:rFonts w:cs="Arial"/>
                <w:sz w:val="24"/>
              </w:rPr>
              <w:t>ARENOSA,L.Lenguaje</w:t>
            </w:r>
            <w:proofErr w:type="spellEnd"/>
            <w:r w:rsidRPr="005F45F9">
              <w:rPr>
                <w:rFonts w:cs="Arial"/>
                <w:sz w:val="24"/>
              </w:rPr>
              <w:t xml:space="preserve"> Musical, Dictados Musicales Niveles I y II, Dictados rítmicos Niveles I y II Solfeo en Canciones. Editorial Real Musical Madrid. 1984.</w:t>
            </w:r>
          </w:p>
          <w:p w14:paraId="225BD80D"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BATUTA(</w:t>
            </w:r>
            <w:proofErr w:type="spellStart"/>
            <w:r w:rsidRPr="005F45F9">
              <w:rPr>
                <w:rFonts w:cs="Arial"/>
                <w:sz w:val="24"/>
              </w:rPr>
              <w:t>Edit</w:t>
            </w:r>
            <w:proofErr w:type="spellEnd"/>
            <w:r w:rsidRPr="005F45F9">
              <w:rPr>
                <w:rFonts w:cs="Arial"/>
                <w:sz w:val="24"/>
              </w:rPr>
              <w:t xml:space="preserve"> </w:t>
            </w:r>
            <w:proofErr w:type="spellStart"/>
            <w:r w:rsidRPr="005F45F9">
              <w:rPr>
                <w:rFonts w:cs="Arial"/>
                <w:sz w:val="24"/>
              </w:rPr>
              <w:t>or</w:t>
            </w:r>
            <w:proofErr w:type="spellEnd"/>
            <w:r w:rsidRPr="005F45F9">
              <w:rPr>
                <w:rFonts w:cs="Arial"/>
                <w:sz w:val="24"/>
              </w:rPr>
              <w:t xml:space="preserve">)Cuadernos de Música, partituras para </w:t>
            </w:r>
            <w:proofErr w:type="spellStart"/>
            <w:r w:rsidRPr="005F45F9">
              <w:rPr>
                <w:rFonts w:cs="Arial"/>
                <w:sz w:val="24"/>
              </w:rPr>
              <w:t>preorquesta</w:t>
            </w:r>
            <w:proofErr w:type="spellEnd"/>
            <w:r w:rsidRPr="005F45F9">
              <w:rPr>
                <w:rFonts w:cs="Arial"/>
                <w:sz w:val="24"/>
              </w:rPr>
              <w:t xml:space="preserve"> Series I a V, Bogotá 1986.</w:t>
            </w:r>
          </w:p>
          <w:p w14:paraId="387C288A"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BENAVIDES A, </w:t>
            </w:r>
            <w:proofErr w:type="spellStart"/>
            <w:r w:rsidRPr="005F45F9">
              <w:rPr>
                <w:rFonts w:cs="Arial"/>
                <w:sz w:val="24"/>
              </w:rPr>
              <w:t>C.l</w:t>
            </w:r>
            <w:proofErr w:type="spellEnd"/>
            <w:r w:rsidRPr="005F45F9">
              <w:rPr>
                <w:rFonts w:cs="Arial"/>
                <w:sz w:val="24"/>
              </w:rPr>
              <w:t xml:space="preserve">. Instrumentos de la </w:t>
            </w:r>
            <w:r w:rsidRPr="005F45F9">
              <w:rPr>
                <w:rFonts w:cs="Arial"/>
                <w:sz w:val="24"/>
              </w:rPr>
              <w:lastRenderedPageBreak/>
              <w:t xml:space="preserve">chirimía de </w:t>
            </w:r>
            <w:proofErr w:type="spellStart"/>
            <w:r w:rsidRPr="005F45F9">
              <w:rPr>
                <w:rFonts w:cs="Arial"/>
                <w:sz w:val="24"/>
              </w:rPr>
              <w:t>Popay</w:t>
            </w:r>
            <w:proofErr w:type="spellEnd"/>
            <w:r w:rsidRPr="005F45F9">
              <w:rPr>
                <w:rFonts w:cs="Arial"/>
                <w:sz w:val="24"/>
              </w:rPr>
              <w:t xml:space="preserve"> </w:t>
            </w:r>
            <w:proofErr w:type="spellStart"/>
            <w:r w:rsidRPr="005F45F9">
              <w:rPr>
                <w:rFonts w:cs="Arial"/>
                <w:sz w:val="24"/>
              </w:rPr>
              <w:t>án</w:t>
            </w:r>
            <w:proofErr w:type="spellEnd"/>
            <w:r w:rsidRPr="005F45F9">
              <w:rPr>
                <w:rFonts w:cs="Arial"/>
                <w:sz w:val="24"/>
              </w:rPr>
              <w:t>. en Nueva Revista Colombiana del Folclor, vol1, no 4. 1988.</w:t>
            </w:r>
          </w:p>
          <w:p w14:paraId="3FFF052B" w14:textId="0E2C0A5B" w:rsidR="004E0E56" w:rsidRPr="004E0E56" w:rsidRDefault="005F45F9" w:rsidP="005F45F9">
            <w:pPr>
              <w:pStyle w:val="Prrafodelista"/>
              <w:numPr>
                <w:ilvl w:val="0"/>
                <w:numId w:val="46"/>
              </w:numPr>
              <w:spacing w:line="240" w:lineRule="auto"/>
              <w:rPr>
                <w:rFonts w:cstheme="minorHAnsi"/>
                <w:sz w:val="24"/>
                <w:szCs w:val="24"/>
              </w:rPr>
            </w:pPr>
            <w:r w:rsidRPr="005F45F9">
              <w:rPr>
                <w:rFonts w:cs="Arial"/>
                <w:sz w:val="24"/>
              </w:rPr>
              <w:t>BERMUDEZ, E. Los Instrumentos Musicales Editorial Universidad Nacional, Bogotá, 1985.</w:t>
            </w:r>
          </w:p>
        </w:tc>
      </w:tr>
      <w:tr w:rsidR="004E0E56" w14:paraId="5CE014B0" w14:textId="77777777" w:rsidTr="00A926CE">
        <w:tc>
          <w:tcPr>
            <w:tcW w:w="5111" w:type="dxa"/>
          </w:tcPr>
          <w:p w14:paraId="118D3141" w14:textId="77777777" w:rsidR="004E0E56" w:rsidRDefault="004E0E56" w:rsidP="00A926CE">
            <w:pPr>
              <w:spacing w:line="240" w:lineRule="auto"/>
              <w:rPr>
                <w:rFonts w:cstheme="minorHAnsi"/>
                <w:sz w:val="24"/>
                <w:szCs w:val="24"/>
              </w:rPr>
            </w:pPr>
            <w:r>
              <w:rPr>
                <w:rFonts w:cstheme="minorHAnsi"/>
                <w:sz w:val="24"/>
                <w:szCs w:val="24"/>
              </w:rPr>
              <w:lastRenderedPageBreak/>
              <w:t>NOVENO</w:t>
            </w:r>
          </w:p>
        </w:tc>
        <w:tc>
          <w:tcPr>
            <w:tcW w:w="5111" w:type="dxa"/>
          </w:tcPr>
          <w:p w14:paraId="4A95FED4"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AKOSCHKY.J.YVIDEL A ,M. Iniciación a la Flauta Dulce Editorial </w:t>
            </w:r>
            <w:proofErr w:type="spellStart"/>
            <w:r w:rsidRPr="005F45F9">
              <w:rPr>
                <w:rFonts w:cs="Arial"/>
                <w:sz w:val="24"/>
              </w:rPr>
              <w:t>Ricordi</w:t>
            </w:r>
            <w:proofErr w:type="spellEnd"/>
            <w:r w:rsidRPr="005F45F9">
              <w:rPr>
                <w:rFonts w:cs="Arial"/>
                <w:sz w:val="24"/>
              </w:rPr>
              <w:t xml:space="preserve"> Buenos Aires 1965.</w:t>
            </w:r>
          </w:p>
          <w:p w14:paraId="775DE693"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AGULLOJ. Acústica Musical Editorial Prensa Científica. Barcelona 1989.</w:t>
            </w:r>
          </w:p>
          <w:p w14:paraId="68639441"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ANGEL, A. </w:t>
            </w:r>
            <w:proofErr w:type="spellStart"/>
            <w:r w:rsidRPr="005F45F9">
              <w:rPr>
                <w:rFonts w:cs="Arial"/>
                <w:sz w:val="24"/>
              </w:rPr>
              <w:t>Xochi</w:t>
            </w:r>
            <w:proofErr w:type="spellEnd"/>
            <w:r w:rsidRPr="005F45F9">
              <w:rPr>
                <w:rFonts w:cs="Arial"/>
                <w:sz w:val="24"/>
              </w:rPr>
              <w:t xml:space="preserve"> y </w:t>
            </w:r>
            <w:proofErr w:type="spellStart"/>
            <w:r w:rsidRPr="005F45F9">
              <w:rPr>
                <w:rFonts w:cs="Arial"/>
                <w:sz w:val="24"/>
              </w:rPr>
              <w:t>Pilli</w:t>
            </w:r>
            <w:proofErr w:type="spellEnd"/>
            <w:r w:rsidRPr="005F45F9">
              <w:rPr>
                <w:rFonts w:cs="Arial"/>
                <w:sz w:val="24"/>
              </w:rPr>
              <w:t xml:space="preserve">. Historia de la música para niños Edita Amparo </w:t>
            </w:r>
            <w:proofErr w:type="spellStart"/>
            <w:r w:rsidRPr="005F45F9">
              <w:rPr>
                <w:rFonts w:cs="Arial"/>
                <w:sz w:val="24"/>
              </w:rPr>
              <w:t>Angel</w:t>
            </w:r>
            <w:proofErr w:type="spellEnd"/>
            <w:r w:rsidRPr="005F45F9">
              <w:rPr>
                <w:rFonts w:cs="Arial"/>
                <w:sz w:val="24"/>
              </w:rPr>
              <w:t>, Bogotá 1986.</w:t>
            </w:r>
          </w:p>
          <w:p w14:paraId="4F3B6F62"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ARTEAGA, J. Música del Caribe </w:t>
            </w:r>
            <w:proofErr w:type="spellStart"/>
            <w:r w:rsidRPr="005F45F9">
              <w:rPr>
                <w:rFonts w:cs="Arial"/>
                <w:sz w:val="24"/>
              </w:rPr>
              <w:t>Editoria</w:t>
            </w:r>
            <w:proofErr w:type="spellEnd"/>
            <w:r w:rsidRPr="005F45F9">
              <w:rPr>
                <w:rFonts w:cs="Arial"/>
                <w:sz w:val="24"/>
              </w:rPr>
              <w:t xml:space="preserve"> Voluntad. Santafé de </w:t>
            </w:r>
            <w:proofErr w:type="spellStart"/>
            <w:r w:rsidRPr="005F45F9">
              <w:rPr>
                <w:rFonts w:cs="Arial"/>
                <w:sz w:val="24"/>
              </w:rPr>
              <w:t>Bogot</w:t>
            </w:r>
            <w:proofErr w:type="spellEnd"/>
            <w:r w:rsidRPr="005F45F9">
              <w:rPr>
                <w:rFonts w:cs="Arial"/>
                <w:sz w:val="24"/>
              </w:rPr>
              <w:t xml:space="preserve"> á I990.</w:t>
            </w:r>
          </w:p>
          <w:p w14:paraId="362CE06A"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proofErr w:type="spellStart"/>
            <w:r w:rsidRPr="005F45F9">
              <w:rPr>
                <w:rFonts w:cs="Arial"/>
                <w:sz w:val="24"/>
              </w:rPr>
              <w:t>ARENOSA,L.Lenguaje</w:t>
            </w:r>
            <w:proofErr w:type="spellEnd"/>
            <w:r w:rsidRPr="005F45F9">
              <w:rPr>
                <w:rFonts w:cs="Arial"/>
                <w:sz w:val="24"/>
              </w:rPr>
              <w:t xml:space="preserve"> Musical, Dictados Musicales Niveles I y II, Dictados rítmicos Niveles I y II Solfeo en Canciones. Editorial Real Musical Madrid. 1984.</w:t>
            </w:r>
          </w:p>
          <w:p w14:paraId="72AA05DE"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BATUTA(</w:t>
            </w:r>
            <w:proofErr w:type="spellStart"/>
            <w:r w:rsidRPr="005F45F9">
              <w:rPr>
                <w:rFonts w:cs="Arial"/>
                <w:sz w:val="24"/>
              </w:rPr>
              <w:t>Edit</w:t>
            </w:r>
            <w:proofErr w:type="spellEnd"/>
            <w:r w:rsidRPr="005F45F9">
              <w:rPr>
                <w:rFonts w:cs="Arial"/>
                <w:sz w:val="24"/>
              </w:rPr>
              <w:t xml:space="preserve"> </w:t>
            </w:r>
            <w:proofErr w:type="spellStart"/>
            <w:r w:rsidRPr="005F45F9">
              <w:rPr>
                <w:rFonts w:cs="Arial"/>
                <w:sz w:val="24"/>
              </w:rPr>
              <w:t>or</w:t>
            </w:r>
            <w:proofErr w:type="spellEnd"/>
            <w:r w:rsidRPr="005F45F9">
              <w:rPr>
                <w:rFonts w:cs="Arial"/>
                <w:sz w:val="24"/>
              </w:rPr>
              <w:t xml:space="preserve">)Cuadernos de Música, partituras para </w:t>
            </w:r>
            <w:proofErr w:type="spellStart"/>
            <w:r w:rsidRPr="005F45F9">
              <w:rPr>
                <w:rFonts w:cs="Arial"/>
                <w:sz w:val="24"/>
              </w:rPr>
              <w:t>preorquesta</w:t>
            </w:r>
            <w:proofErr w:type="spellEnd"/>
            <w:r w:rsidRPr="005F45F9">
              <w:rPr>
                <w:rFonts w:cs="Arial"/>
                <w:sz w:val="24"/>
              </w:rPr>
              <w:t xml:space="preserve"> Series I a V, Bogotá 1986.</w:t>
            </w:r>
          </w:p>
          <w:p w14:paraId="7FAFFACC"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BENAVIDES A, </w:t>
            </w:r>
            <w:proofErr w:type="spellStart"/>
            <w:r w:rsidRPr="005F45F9">
              <w:rPr>
                <w:rFonts w:cs="Arial"/>
                <w:sz w:val="24"/>
              </w:rPr>
              <w:t>C.l</w:t>
            </w:r>
            <w:proofErr w:type="spellEnd"/>
            <w:r w:rsidRPr="005F45F9">
              <w:rPr>
                <w:rFonts w:cs="Arial"/>
                <w:sz w:val="24"/>
              </w:rPr>
              <w:t xml:space="preserve">. Instrumentos de la chirimía de </w:t>
            </w:r>
            <w:proofErr w:type="spellStart"/>
            <w:r w:rsidRPr="005F45F9">
              <w:rPr>
                <w:rFonts w:cs="Arial"/>
                <w:sz w:val="24"/>
              </w:rPr>
              <w:t>Popay</w:t>
            </w:r>
            <w:proofErr w:type="spellEnd"/>
            <w:r w:rsidRPr="005F45F9">
              <w:rPr>
                <w:rFonts w:cs="Arial"/>
                <w:sz w:val="24"/>
              </w:rPr>
              <w:t xml:space="preserve"> </w:t>
            </w:r>
            <w:proofErr w:type="spellStart"/>
            <w:r w:rsidRPr="005F45F9">
              <w:rPr>
                <w:rFonts w:cs="Arial"/>
                <w:sz w:val="24"/>
              </w:rPr>
              <w:t>án</w:t>
            </w:r>
            <w:proofErr w:type="spellEnd"/>
            <w:r w:rsidRPr="005F45F9">
              <w:rPr>
                <w:rFonts w:cs="Arial"/>
                <w:sz w:val="24"/>
              </w:rPr>
              <w:t>. en Nueva Revista Colombiana del Folclor, vol1, no 4. 1988.</w:t>
            </w:r>
          </w:p>
          <w:p w14:paraId="70A74A73" w14:textId="1D356CB5" w:rsidR="004E0E56" w:rsidRPr="004E0E56" w:rsidRDefault="005F45F9" w:rsidP="005F45F9">
            <w:pPr>
              <w:pStyle w:val="Prrafodelista"/>
              <w:numPr>
                <w:ilvl w:val="0"/>
                <w:numId w:val="46"/>
              </w:numPr>
              <w:spacing w:line="240" w:lineRule="auto"/>
              <w:rPr>
                <w:rFonts w:cstheme="minorHAnsi"/>
                <w:sz w:val="24"/>
                <w:szCs w:val="24"/>
              </w:rPr>
            </w:pPr>
            <w:r w:rsidRPr="005F45F9">
              <w:rPr>
                <w:rFonts w:cs="Arial"/>
                <w:sz w:val="24"/>
              </w:rPr>
              <w:t>BERMUDEZ, E. Los Instrumentos Musicales Editorial Universidad Nacional, Bogotá, 1985.</w:t>
            </w:r>
          </w:p>
        </w:tc>
      </w:tr>
      <w:tr w:rsidR="004E0E56" w14:paraId="0D2A7A41" w14:textId="77777777" w:rsidTr="00A926CE">
        <w:tc>
          <w:tcPr>
            <w:tcW w:w="5111" w:type="dxa"/>
          </w:tcPr>
          <w:p w14:paraId="1B8687F8" w14:textId="77777777" w:rsidR="004E0E56" w:rsidRDefault="004E0E56" w:rsidP="00A926CE">
            <w:pPr>
              <w:spacing w:line="240" w:lineRule="auto"/>
              <w:rPr>
                <w:rFonts w:cstheme="minorHAnsi"/>
                <w:sz w:val="24"/>
                <w:szCs w:val="24"/>
              </w:rPr>
            </w:pPr>
            <w:r>
              <w:rPr>
                <w:rFonts w:cstheme="minorHAnsi"/>
                <w:sz w:val="24"/>
                <w:szCs w:val="24"/>
              </w:rPr>
              <w:t>DÉCIMO</w:t>
            </w:r>
          </w:p>
        </w:tc>
        <w:tc>
          <w:tcPr>
            <w:tcW w:w="5111" w:type="dxa"/>
          </w:tcPr>
          <w:p w14:paraId="25981454"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AKOSCHKY.J.YVIDEL A ,M. Iniciación a la Flauta Dulce Editorial </w:t>
            </w:r>
            <w:proofErr w:type="spellStart"/>
            <w:r w:rsidRPr="005F45F9">
              <w:rPr>
                <w:rFonts w:cs="Arial"/>
                <w:sz w:val="24"/>
              </w:rPr>
              <w:t>Ricordi</w:t>
            </w:r>
            <w:proofErr w:type="spellEnd"/>
            <w:r w:rsidRPr="005F45F9">
              <w:rPr>
                <w:rFonts w:cs="Arial"/>
                <w:sz w:val="24"/>
              </w:rPr>
              <w:t xml:space="preserve"> Buenos Aires 1965.</w:t>
            </w:r>
          </w:p>
          <w:p w14:paraId="5650934F"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AGULLOJ. Acústica Musical Editorial Prensa Científica. Barcelona 1989.</w:t>
            </w:r>
          </w:p>
          <w:p w14:paraId="6C3031C3"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ANGEL, A. </w:t>
            </w:r>
            <w:proofErr w:type="spellStart"/>
            <w:r w:rsidRPr="005F45F9">
              <w:rPr>
                <w:rFonts w:cs="Arial"/>
                <w:sz w:val="24"/>
              </w:rPr>
              <w:t>Xochi</w:t>
            </w:r>
            <w:proofErr w:type="spellEnd"/>
            <w:r w:rsidRPr="005F45F9">
              <w:rPr>
                <w:rFonts w:cs="Arial"/>
                <w:sz w:val="24"/>
              </w:rPr>
              <w:t xml:space="preserve"> y </w:t>
            </w:r>
            <w:proofErr w:type="spellStart"/>
            <w:r w:rsidRPr="005F45F9">
              <w:rPr>
                <w:rFonts w:cs="Arial"/>
                <w:sz w:val="24"/>
              </w:rPr>
              <w:t>Pilli</w:t>
            </w:r>
            <w:proofErr w:type="spellEnd"/>
            <w:r w:rsidRPr="005F45F9">
              <w:rPr>
                <w:rFonts w:cs="Arial"/>
                <w:sz w:val="24"/>
              </w:rPr>
              <w:t xml:space="preserve">. Historia de la música para niños Edita Amparo </w:t>
            </w:r>
            <w:proofErr w:type="spellStart"/>
            <w:r w:rsidRPr="005F45F9">
              <w:rPr>
                <w:rFonts w:cs="Arial"/>
                <w:sz w:val="24"/>
              </w:rPr>
              <w:t>Angel</w:t>
            </w:r>
            <w:proofErr w:type="spellEnd"/>
            <w:r w:rsidRPr="005F45F9">
              <w:rPr>
                <w:rFonts w:cs="Arial"/>
                <w:sz w:val="24"/>
              </w:rPr>
              <w:t>, Bogotá 1986.</w:t>
            </w:r>
          </w:p>
          <w:p w14:paraId="0FF1ED8B"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ARTEAGA, J. Música del Caribe </w:t>
            </w:r>
            <w:proofErr w:type="spellStart"/>
            <w:r w:rsidRPr="005F45F9">
              <w:rPr>
                <w:rFonts w:cs="Arial"/>
                <w:sz w:val="24"/>
              </w:rPr>
              <w:t>Editoria</w:t>
            </w:r>
            <w:proofErr w:type="spellEnd"/>
            <w:r w:rsidRPr="005F45F9">
              <w:rPr>
                <w:rFonts w:cs="Arial"/>
                <w:sz w:val="24"/>
              </w:rPr>
              <w:t xml:space="preserve"> Voluntad. Santafé de </w:t>
            </w:r>
            <w:proofErr w:type="spellStart"/>
            <w:r w:rsidRPr="005F45F9">
              <w:rPr>
                <w:rFonts w:cs="Arial"/>
                <w:sz w:val="24"/>
              </w:rPr>
              <w:t>Bogot</w:t>
            </w:r>
            <w:proofErr w:type="spellEnd"/>
            <w:r w:rsidRPr="005F45F9">
              <w:rPr>
                <w:rFonts w:cs="Arial"/>
                <w:sz w:val="24"/>
              </w:rPr>
              <w:t xml:space="preserve"> á I990.</w:t>
            </w:r>
          </w:p>
          <w:p w14:paraId="4F32AFF5"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proofErr w:type="spellStart"/>
            <w:r w:rsidRPr="005F45F9">
              <w:rPr>
                <w:rFonts w:cs="Arial"/>
                <w:sz w:val="24"/>
              </w:rPr>
              <w:t>ARENOSA,L.Lenguaje</w:t>
            </w:r>
            <w:proofErr w:type="spellEnd"/>
            <w:r w:rsidRPr="005F45F9">
              <w:rPr>
                <w:rFonts w:cs="Arial"/>
                <w:sz w:val="24"/>
              </w:rPr>
              <w:t xml:space="preserve"> Musical, Dictados Musicales Niveles I y II, Dictados rítmicos Niveles I y II Solfeo en Canciones. Editorial Real Musical Madrid. 1984.</w:t>
            </w:r>
          </w:p>
          <w:p w14:paraId="66952843"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BATUTA(</w:t>
            </w:r>
            <w:proofErr w:type="spellStart"/>
            <w:r w:rsidRPr="005F45F9">
              <w:rPr>
                <w:rFonts w:cs="Arial"/>
                <w:sz w:val="24"/>
              </w:rPr>
              <w:t>Edit</w:t>
            </w:r>
            <w:proofErr w:type="spellEnd"/>
            <w:r w:rsidRPr="005F45F9">
              <w:rPr>
                <w:rFonts w:cs="Arial"/>
                <w:sz w:val="24"/>
              </w:rPr>
              <w:t xml:space="preserve"> </w:t>
            </w:r>
            <w:proofErr w:type="spellStart"/>
            <w:r w:rsidRPr="005F45F9">
              <w:rPr>
                <w:rFonts w:cs="Arial"/>
                <w:sz w:val="24"/>
              </w:rPr>
              <w:t>or</w:t>
            </w:r>
            <w:proofErr w:type="spellEnd"/>
            <w:r w:rsidRPr="005F45F9">
              <w:rPr>
                <w:rFonts w:cs="Arial"/>
                <w:sz w:val="24"/>
              </w:rPr>
              <w:t xml:space="preserve">)Cuadernos de Música, partituras para </w:t>
            </w:r>
            <w:proofErr w:type="spellStart"/>
            <w:r w:rsidRPr="005F45F9">
              <w:rPr>
                <w:rFonts w:cs="Arial"/>
                <w:sz w:val="24"/>
              </w:rPr>
              <w:t>preorquesta</w:t>
            </w:r>
            <w:proofErr w:type="spellEnd"/>
            <w:r w:rsidRPr="005F45F9">
              <w:rPr>
                <w:rFonts w:cs="Arial"/>
                <w:sz w:val="24"/>
              </w:rPr>
              <w:t xml:space="preserve"> Series I a V, Bogotá 1986.</w:t>
            </w:r>
          </w:p>
          <w:p w14:paraId="03367F84"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BENAVIDES A, </w:t>
            </w:r>
            <w:proofErr w:type="spellStart"/>
            <w:r w:rsidRPr="005F45F9">
              <w:rPr>
                <w:rFonts w:cs="Arial"/>
                <w:sz w:val="24"/>
              </w:rPr>
              <w:t>C.l</w:t>
            </w:r>
            <w:proofErr w:type="spellEnd"/>
            <w:r w:rsidRPr="005F45F9">
              <w:rPr>
                <w:rFonts w:cs="Arial"/>
                <w:sz w:val="24"/>
              </w:rPr>
              <w:t xml:space="preserve">. Instrumentos de la chirimía de </w:t>
            </w:r>
            <w:proofErr w:type="spellStart"/>
            <w:r w:rsidRPr="005F45F9">
              <w:rPr>
                <w:rFonts w:cs="Arial"/>
                <w:sz w:val="24"/>
              </w:rPr>
              <w:t>Popay</w:t>
            </w:r>
            <w:proofErr w:type="spellEnd"/>
            <w:r w:rsidRPr="005F45F9">
              <w:rPr>
                <w:rFonts w:cs="Arial"/>
                <w:sz w:val="24"/>
              </w:rPr>
              <w:t xml:space="preserve"> </w:t>
            </w:r>
            <w:proofErr w:type="spellStart"/>
            <w:r w:rsidRPr="005F45F9">
              <w:rPr>
                <w:rFonts w:cs="Arial"/>
                <w:sz w:val="24"/>
              </w:rPr>
              <w:t>án</w:t>
            </w:r>
            <w:proofErr w:type="spellEnd"/>
            <w:r w:rsidRPr="005F45F9">
              <w:rPr>
                <w:rFonts w:cs="Arial"/>
                <w:sz w:val="24"/>
              </w:rPr>
              <w:t>. en Nueva Revista Colombiana del Folclor, vol1, no 4. 1988.</w:t>
            </w:r>
          </w:p>
          <w:p w14:paraId="131AFB61" w14:textId="5CC69104" w:rsidR="004E0E56" w:rsidRPr="004E0E56" w:rsidRDefault="005F45F9" w:rsidP="005F45F9">
            <w:pPr>
              <w:pStyle w:val="Prrafodelista"/>
              <w:numPr>
                <w:ilvl w:val="0"/>
                <w:numId w:val="46"/>
              </w:numPr>
              <w:spacing w:line="240" w:lineRule="auto"/>
              <w:rPr>
                <w:rFonts w:cstheme="minorHAnsi"/>
                <w:sz w:val="24"/>
                <w:szCs w:val="24"/>
              </w:rPr>
            </w:pPr>
            <w:r w:rsidRPr="005F45F9">
              <w:rPr>
                <w:rFonts w:cs="Arial"/>
                <w:sz w:val="24"/>
              </w:rPr>
              <w:t xml:space="preserve">BERMUDEZ, E. Los Instrumentos Musicales Editorial Universidad Nacional, Bogotá, </w:t>
            </w:r>
            <w:r w:rsidRPr="005F45F9">
              <w:rPr>
                <w:rFonts w:cs="Arial"/>
                <w:sz w:val="24"/>
              </w:rPr>
              <w:lastRenderedPageBreak/>
              <w:t>1985.</w:t>
            </w:r>
          </w:p>
        </w:tc>
      </w:tr>
      <w:tr w:rsidR="004E0E56" w14:paraId="17D21584" w14:textId="77777777" w:rsidTr="00A926CE">
        <w:tc>
          <w:tcPr>
            <w:tcW w:w="5111" w:type="dxa"/>
          </w:tcPr>
          <w:p w14:paraId="31A0C410" w14:textId="77777777" w:rsidR="004E0E56" w:rsidRDefault="004E0E56" w:rsidP="00A926CE">
            <w:pPr>
              <w:spacing w:line="240" w:lineRule="auto"/>
              <w:rPr>
                <w:rFonts w:cstheme="minorHAnsi"/>
                <w:sz w:val="24"/>
                <w:szCs w:val="24"/>
              </w:rPr>
            </w:pPr>
            <w:r>
              <w:rPr>
                <w:rFonts w:cstheme="minorHAnsi"/>
                <w:sz w:val="24"/>
                <w:szCs w:val="24"/>
              </w:rPr>
              <w:lastRenderedPageBreak/>
              <w:t>UNDÉCIMO</w:t>
            </w:r>
          </w:p>
        </w:tc>
        <w:tc>
          <w:tcPr>
            <w:tcW w:w="5111" w:type="dxa"/>
          </w:tcPr>
          <w:p w14:paraId="48B62AC9"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AKOSCHKY.J.YVIDEL A ,M. Iniciación a la Flauta Dulce Editorial </w:t>
            </w:r>
            <w:proofErr w:type="spellStart"/>
            <w:r w:rsidRPr="005F45F9">
              <w:rPr>
                <w:rFonts w:cs="Arial"/>
                <w:sz w:val="24"/>
              </w:rPr>
              <w:t>Ricordi</w:t>
            </w:r>
            <w:proofErr w:type="spellEnd"/>
            <w:r w:rsidRPr="005F45F9">
              <w:rPr>
                <w:rFonts w:cs="Arial"/>
                <w:sz w:val="24"/>
              </w:rPr>
              <w:t xml:space="preserve"> Buenos Aires 1965.</w:t>
            </w:r>
          </w:p>
          <w:p w14:paraId="0F9433D2"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AGULLOJ. Acústica Musical Editorial Prensa Científica. Barcelona 1989.</w:t>
            </w:r>
          </w:p>
          <w:p w14:paraId="4394A7C0"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ANGEL, A. </w:t>
            </w:r>
            <w:proofErr w:type="spellStart"/>
            <w:r w:rsidRPr="005F45F9">
              <w:rPr>
                <w:rFonts w:cs="Arial"/>
                <w:sz w:val="24"/>
              </w:rPr>
              <w:t>Xochi</w:t>
            </w:r>
            <w:proofErr w:type="spellEnd"/>
            <w:r w:rsidRPr="005F45F9">
              <w:rPr>
                <w:rFonts w:cs="Arial"/>
                <w:sz w:val="24"/>
              </w:rPr>
              <w:t xml:space="preserve"> y </w:t>
            </w:r>
            <w:proofErr w:type="spellStart"/>
            <w:r w:rsidRPr="005F45F9">
              <w:rPr>
                <w:rFonts w:cs="Arial"/>
                <w:sz w:val="24"/>
              </w:rPr>
              <w:t>Pilli</w:t>
            </w:r>
            <w:proofErr w:type="spellEnd"/>
            <w:r w:rsidRPr="005F45F9">
              <w:rPr>
                <w:rFonts w:cs="Arial"/>
                <w:sz w:val="24"/>
              </w:rPr>
              <w:t xml:space="preserve">. Historia de la música para niños Edita Amparo </w:t>
            </w:r>
            <w:proofErr w:type="spellStart"/>
            <w:r w:rsidRPr="005F45F9">
              <w:rPr>
                <w:rFonts w:cs="Arial"/>
                <w:sz w:val="24"/>
              </w:rPr>
              <w:t>Angel</w:t>
            </w:r>
            <w:proofErr w:type="spellEnd"/>
            <w:r w:rsidRPr="005F45F9">
              <w:rPr>
                <w:rFonts w:cs="Arial"/>
                <w:sz w:val="24"/>
              </w:rPr>
              <w:t>, Bogotá 1986.</w:t>
            </w:r>
          </w:p>
          <w:p w14:paraId="38F44DE3"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ARTEAGA, J. Música del Caribe </w:t>
            </w:r>
            <w:proofErr w:type="spellStart"/>
            <w:r w:rsidRPr="005F45F9">
              <w:rPr>
                <w:rFonts w:cs="Arial"/>
                <w:sz w:val="24"/>
              </w:rPr>
              <w:t>Editoria</w:t>
            </w:r>
            <w:proofErr w:type="spellEnd"/>
            <w:r w:rsidRPr="005F45F9">
              <w:rPr>
                <w:rFonts w:cs="Arial"/>
                <w:sz w:val="24"/>
              </w:rPr>
              <w:t xml:space="preserve"> Voluntad. Santafé de </w:t>
            </w:r>
            <w:proofErr w:type="spellStart"/>
            <w:r w:rsidRPr="005F45F9">
              <w:rPr>
                <w:rFonts w:cs="Arial"/>
                <w:sz w:val="24"/>
              </w:rPr>
              <w:t>Bogot</w:t>
            </w:r>
            <w:proofErr w:type="spellEnd"/>
            <w:r w:rsidRPr="005F45F9">
              <w:rPr>
                <w:rFonts w:cs="Arial"/>
                <w:sz w:val="24"/>
              </w:rPr>
              <w:t xml:space="preserve"> á I990.</w:t>
            </w:r>
          </w:p>
          <w:p w14:paraId="0F5CCED7"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proofErr w:type="spellStart"/>
            <w:r w:rsidRPr="005F45F9">
              <w:rPr>
                <w:rFonts w:cs="Arial"/>
                <w:sz w:val="24"/>
              </w:rPr>
              <w:t>ARENOSA,L.Lenguaje</w:t>
            </w:r>
            <w:proofErr w:type="spellEnd"/>
            <w:r w:rsidRPr="005F45F9">
              <w:rPr>
                <w:rFonts w:cs="Arial"/>
                <w:sz w:val="24"/>
              </w:rPr>
              <w:t xml:space="preserve"> Musical, Dictados Musicales Niveles I y II, Dictados rítmicos Niveles I y II Solfeo en Canciones. Editorial Real Musical Madrid. 1984.</w:t>
            </w:r>
          </w:p>
          <w:p w14:paraId="7677CB9E"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BATUTA(</w:t>
            </w:r>
            <w:proofErr w:type="spellStart"/>
            <w:r w:rsidRPr="005F45F9">
              <w:rPr>
                <w:rFonts w:cs="Arial"/>
                <w:sz w:val="24"/>
              </w:rPr>
              <w:t>Edit</w:t>
            </w:r>
            <w:proofErr w:type="spellEnd"/>
            <w:r w:rsidRPr="005F45F9">
              <w:rPr>
                <w:rFonts w:cs="Arial"/>
                <w:sz w:val="24"/>
              </w:rPr>
              <w:t xml:space="preserve"> </w:t>
            </w:r>
            <w:proofErr w:type="spellStart"/>
            <w:r w:rsidRPr="005F45F9">
              <w:rPr>
                <w:rFonts w:cs="Arial"/>
                <w:sz w:val="24"/>
              </w:rPr>
              <w:t>or</w:t>
            </w:r>
            <w:proofErr w:type="spellEnd"/>
            <w:r w:rsidRPr="005F45F9">
              <w:rPr>
                <w:rFonts w:cs="Arial"/>
                <w:sz w:val="24"/>
              </w:rPr>
              <w:t xml:space="preserve">)Cuadernos de Música, partituras para </w:t>
            </w:r>
            <w:proofErr w:type="spellStart"/>
            <w:r w:rsidRPr="005F45F9">
              <w:rPr>
                <w:rFonts w:cs="Arial"/>
                <w:sz w:val="24"/>
              </w:rPr>
              <w:t>preorquesta</w:t>
            </w:r>
            <w:proofErr w:type="spellEnd"/>
            <w:r w:rsidRPr="005F45F9">
              <w:rPr>
                <w:rFonts w:cs="Arial"/>
                <w:sz w:val="24"/>
              </w:rPr>
              <w:t xml:space="preserve"> Series I a V, Bogotá 1986.</w:t>
            </w:r>
          </w:p>
          <w:p w14:paraId="6CCB7178" w14:textId="77777777" w:rsidR="005F45F9" w:rsidRPr="005F45F9" w:rsidRDefault="005F45F9" w:rsidP="005F45F9">
            <w:pPr>
              <w:pStyle w:val="Prrafodelista"/>
              <w:widowControl w:val="0"/>
              <w:numPr>
                <w:ilvl w:val="0"/>
                <w:numId w:val="46"/>
              </w:numPr>
              <w:autoSpaceDE w:val="0"/>
              <w:autoSpaceDN w:val="0"/>
              <w:adjustRightInd w:val="0"/>
              <w:spacing w:after="240" w:line="240" w:lineRule="auto"/>
              <w:rPr>
                <w:rFonts w:cs="Times"/>
                <w:sz w:val="24"/>
              </w:rPr>
            </w:pPr>
            <w:r w:rsidRPr="005F45F9">
              <w:rPr>
                <w:rFonts w:cs="Arial"/>
                <w:sz w:val="24"/>
              </w:rPr>
              <w:t xml:space="preserve">BENAVIDES A, </w:t>
            </w:r>
            <w:proofErr w:type="spellStart"/>
            <w:r w:rsidRPr="005F45F9">
              <w:rPr>
                <w:rFonts w:cs="Arial"/>
                <w:sz w:val="24"/>
              </w:rPr>
              <w:t>C.l</w:t>
            </w:r>
            <w:proofErr w:type="spellEnd"/>
            <w:r w:rsidRPr="005F45F9">
              <w:rPr>
                <w:rFonts w:cs="Arial"/>
                <w:sz w:val="24"/>
              </w:rPr>
              <w:t xml:space="preserve">. Instrumentos de la chirimía de </w:t>
            </w:r>
            <w:proofErr w:type="spellStart"/>
            <w:r w:rsidRPr="005F45F9">
              <w:rPr>
                <w:rFonts w:cs="Arial"/>
                <w:sz w:val="24"/>
              </w:rPr>
              <w:t>Popay</w:t>
            </w:r>
            <w:proofErr w:type="spellEnd"/>
            <w:r w:rsidRPr="005F45F9">
              <w:rPr>
                <w:rFonts w:cs="Arial"/>
                <w:sz w:val="24"/>
              </w:rPr>
              <w:t xml:space="preserve"> </w:t>
            </w:r>
            <w:proofErr w:type="spellStart"/>
            <w:r w:rsidRPr="005F45F9">
              <w:rPr>
                <w:rFonts w:cs="Arial"/>
                <w:sz w:val="24"/>
              </w:rPr>
              <w:t>án</w:t>
            </w:r>
            <w:proofErr w:type="spellEnd"/>
            <w:r w:rsidRPr="005F45F9">
              <w:rPr>
                <w:rFonts w:cs="Arial"/>
                <w:sz w:val="24"/>
              </w:rPr>
              <w:t>. en Nueva Revista Colombiana del Folclor, vol1, no 4. 1988.</w:t>
            </w:r>
          </w:p>
          <w:p w14:paraId="7F8E7958" w14:textId="53CCF936" w:rsidR="004E0E56" w:rsidRPr="004E0E56" w:rsidRDefault="005F45F9" w:rsidP="005F45F9">
            <w:pPr>
              <w:pStyle w:val="Prrafodelista"/>
              <w:numPr>
                <w:ilvl w:val="0"/>
                <w:numId w:val="46"/>
              </w:numPr>
              <w:spacing w:line="240" w:lineRule="auto"/>
              <w:rPr>
                <w:rFonts w:cstheme="minorHAnsi"/>
                <w:sz w:val="24"/>
                <w:szCs w:val="24"/>
              </w:rPr>
            </w:pPr>
            <w:r w:rsidRPr="005F45F9">
              <w:rPr>
                <w:rFonts w:cs="Arial"/>
                <w:sz w:val="24"/>
              </w:rPr>
              <w:t>BERMUDEZ, E. Los Instrumentos Musicales Editorial Universidad Nacional, Bogotá, 1985.</w:t>
            </w:r>
          </w:p>
        </w:tc>
      </w:tr>
    </w:tbl>
    <w:p w14:paraId="719015D5" w14:textId="77777777" w:rsidR="004E0E56" w:rsidRPr="00F31AFC" w:rsidRDefault="004E0E56" w:rsidP="00F31AFC">
      <w:pPr>
        <w:spacing w:line="240" w:lineRule="auto"/>
        <w:rPr>
          <w:rFonts w:cstheme="minorHAnsi"/>
          <w:sz w:val="24"/>
          <w:szCs w:val="24"/>
        </w:rPr>
      </w:pPr>
    </w:p>
    <w:sectPr w:rsidR="004E0E56" w:rsidRPr="00F31AFC" w:rsidSect="00F31AFC">
      <w:headerReference w:type="default" r:id="rId7"/>
      <w:pgSz w:w="12242" w:h="18722" w:code="13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962F" w14:textId="77777777" w:rsidR="00A60F31" w:rsidRDefault="00A60F31">
      <w:pPr>
        <w:spacing w:after="0" w:line="240" w:lineRule="auto"/>
      </w:pPr>
      <w:r>
        <w:separator/>
      </w:r>
    </w:p>
  </w:endnote>
  <w:endnote w:type="continuationSeparator" w:id="0">
    <w:p w14:paraId="2F73CC75" w14:textId="77777777" w:rsidR="00A60F31" w:rsidRDefault="00A6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45C2" w14:textId="77777777" w:rsidR="00A60F31" w:rsidRDefault="00A60F31">
      <w:pPr>
        <w:spacing w:after="0" w:line="240" w:lineRule="auto"/>
      </w:pPr>
      <w:r>
        <w:separator/>
      </w:r>
    </w:p>
  </w:footnote>
  <w:footnote w:type="continuationSeparator" w:id="0">
    <w:p w14:paraId="580D7694" w14:textId="77777777" w:rsidR="00A60F31" w:rsidRDefault="00A6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89665" w14:textId="77777777" w:rsidR="00E94BAA" w:rsidRPr="009131FD" w:rsidRDefault="00E94BAA"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8240" behindDoc="0" locked="0" layoutInCell="1" allowOverlap="1" wp14:anchorId="4BC2D46A" wp14:editId="0C5BC825">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14:paraId="761E9102" w14:textId="77777777" w:rsidR="00E94BAA" w:rsidRPr="009131FD" w:rsidRDefault="00E94BAA" w:rsidP="00B57025">
    <w:pPr>
      <w:pStyle w:val="Encabezado"/>
      <w:jc w:val="center"/>
      <w:rPr>
        <w:rFonts w:cstheme="minorHAnsi"/>
        <w:b/>
        <w:sz w:val="28"/>
        <w:szCs w:val="28"/>
      </w:rPr>
    </w:pPr>
    <w:r w:rsidRPr="009131FD">
      <w:rPr>
        <w:rFonts w:cstheme="minorHAnsi"/>
        <w:b/>
        <w:sz w:val="28"/>
        <w:szCs w:val="28"/>
      </w:rPr>
      <w:t>SECRETARÍA DE EDUCACIÓN DE MALAMBO</w:t>
    </w:r>
  </w:p>
  <w:p w14:paraId="0DADDE5C" w14:textId="77777777" w:rsidR="00E94BAA" w:rsidRPr="00885919" w:rsidRDefault="00E94BAA" w:rsidP="00B57025">
    <w:pPr>
      <w:pStyle w:val="Encabezado"/>
      <w:jc w:val="center"/>
      <w:rPr>
        <w:rFonts w:cstheme="minorHAnsi"/>
        <w:b/>
        <w:sz w:val="28"/>
        <w:szCs w:val="28"/>
      </w:rPr>
    </w:pPr>
    <w:r>
      <w:rPr>
        <w:rFonts w:cstheme="minorHAnsi"/>
        <w:b/>
        <w:sz w:val="28"/>
        <w:szCs w:val="28"/>
      </w:rPr>
      <w:t>FORMATO DE PLAN DE ESTUDIOS</w:t>
    </w:r>
  </w:p>
  <w:p w14:paraId="623820CC" w14:textId="77777777" w:rsidR="00E94BAA" w:rsidRPr="003F4B3F" w:rsidRDefault="00E94BAA"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C93CFE"/>
    <w:multiLevelType w:val="hybridMultilevel"/>
    <w:tmpl w:val="40DE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3F3FAF"/>
    <w:multiLevelType w:val="hybridMultilevel"/>
    <w:tmpl w:val="278ED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28C831CB"/>
    <w:multiLevelType w:val="hybridMultilevel"/>
    <w:tmpl w:val="0A4EB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DC545A"/>
    <w:multiLevelType w:val="hybridMultilevel"/>
    <w:tmpl w:val="942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C8C1364"/>
    <w:multiLevelType w:val="hybridMultilevel"/>
    <w:tmpl w:val="38102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4875618B"/>
    <w:multiLevelType w:val="multilevel"/>
    <w:tmpl w:val="9DBE13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3">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5">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A384CD2"/>
    <w:multiLevelType w:val="hybridMultilevel"/>
    <w:tmpl w:val="ED8CD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7C760CE"/>
    <w:multiLevelType w:val="hybridMultilevel"/>
    <w:tmpl w:val="9FA27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34"/>
  </w:num>
  <w:num w:numId="4">
    <w:abstractNumId w:val="39"/>
  </w:num>
  <w:num w:numId="5">
    <w:abstractNumId w:val="15"/>
  </w:num>
  <w:num w:numId="6">
    <w:abstractNumId w:val="22"/>
  </w:num>
  <w:num w:numId="7">
    <w:abstractNumId w:val="25"/>
  </w:num>
  <w:num w:numId="8">
    <w:abstractNumId w:val="5"/>
  </w:num>
  <w:num w:numId="9">
    <w:abstractNumId w:val="8"/>
  </w:num>
  <w:num w:numId="10">
    <w:abstractNumId w:val="17"/>
  </w:num>
  <w:num w:numId="11">
    <w:abstractNumId w:val="45"/>
  </w:num>
  <w:num w:numId="12">
    <w:abstractNumId w:val="30"/>
  </w:num>
  <w:num w:numId="13">
    <w:abstractNumId w:val="23"/>
  </w:num>
  <w:num w:numId="14">
    <w:abstractNumId w:val="0"/>
  </w:num>
  <w:num w:numId="15">
    <w:abstractNumId w:val="2"/>
  </w:num>
  <w:num w:numId="16">
    <w:abstractNumId w:val="14"/>
  </w:num>
  <w:num w:numId="17">
    <w:abstractNumId w:val="3"/>
  </w:num>
  <w:num w:numId="18">
    <w:abstractNumId w:val="37"/>
  </w:num>
  <w:num w:numId="19">
    <w:abstractNumId w:val="19"/>
  </w:num>
  <w:num w:numId="20">
    <w:abstractNumId w:val="12"/>
  </w:num>
  <w:num w:numId="21">
    <w:abstractNumId w:val="6"/>
  </w:num>
  <w:num w:numId="22">
    <w:abstractNumId w:val="48"/>
  </w:num>
  <w:num w:numId="23">
    <w:abstractNumId w:val="33"/>
  </w:num>
  <w:num w:numId="24">
    <w:abstractNumId w:val="18"/>
  </w:num>
  <w:num w:numId="25">
    <w:abstractNumId w:val="13"/>
  </w:num>
  <w:num w:numId="26">
    <w:abstractNumId w:val="43"/>
  </w:num>
  <w:num w:numId="27">
    <w:abstractNumId w:val="26"/>
  </w:num>
  <w:num w:numId="28">
    <w:abstractNumId w:val="32"/>
  </w:num>
  <w:num w:numId="29">
    <w:abstractNumId w:val="44"/>
  </w:num>
  <w:num w:numId="30">
    <w:abstractNumId w:val="11"/>
  </w:num>
  <w:num w:numId="31">
    <w:abstractNumId w:val="41"/>
  </w:num>
  <w:num w:numId="32">
    <w:abstractNumId w:val="27"/>
  </w:num>
  <w:num w:numId="33">
    <w:abstractNumId w:val="7"/>
  </w:num>
  <w:num w:numId="34">
    <w:abstractNumId w:val="9"/>
  </w:num>
  <w:num w:numId="35">
    <w:abstractNumId w:val="42"/>
  </w:num>
  <w:num w:numId="36">
    <w:abstractNumId w:val="10"/>
  </w:num>
  <w:num w:numId="37">
    <w:abstractNumId w:val="20"/>
  </w:num>
  <w:num w:numId="38">
    <w:abstractNumId w:val="46"/>
  </w:num>
  <w:num w:numId="39">
    <w:abstractNumId w:val="28"/>
  </w:num>
  <w:num w:numId="40">
    <w:abstractNumId w:val="29"/>
  </w:num>
  <w:num w:numId="41">
    <w:abstractNumId w:val="31"/>
  </w:num>
  <w:num w:numId="42">
    <w:abstractNumId w:val="1"/>
  </w:num>
  <w:num w:numId="43">
    <w:abstractNumId w:val="38"/>
  </w:num>
  <w:num w:numId="44">
    <w:abstractNumId w:val="36"/>
  </w:num>
  <w:num w:numId="45">
    <w:abstractNumId w:val="21"/>
  </w:num>
  <w:num w:numId="46">
    <w:abstractNumId w:val="4"/>
  </w:num>
  <w:num w:numId="47">
    <w:abstractNumId w:val="16"/>
  </w:num>
  <w:num w:numId="48">
    <w:abstractNumId w:val="4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F"/>
    <w:rsid w:val="0002182E"/>
    <w:rsid w:val="0003226D"/>
    <w:rsid w:val="0004270C"/>
    <w:rsid w:val="000A7056"/>
    <w:rsid w:val="000A7A5F"/>
    <w:rsid w:val="000C4365"/>
    <w:rsid w:val="000E3767"/>
    <w:rsid w:val="000F3AFF"/>
    <w:rsid w:val="0013264E"/>
    <w:rsid w:val="00221595"/>
    <w:rsid w:val="0023246E"/>
    <w:rsid w:val="00246C70"/>
    <w:rsid w:val="00250B57"/>
    <w:rsid w:val="0025632D"/>
    <w:rsid w:val="00291893"/>
    <w:rsid w:val="002D08B8"/>
    <w:rsid w:val="00307F64"/>
    <w:rsid w:val="00324CE6"/>
    <w:rsid w:val="00327EBE"/>
    <w:rsid w:val="003526FC"/>
    <w:rsid w:val="00370684"/>
    <w:rsid w:val="00385465"/>
    <w:rsid w:val="00386A95"/>
    <w:rsid w:val="003B0939"/>
    <w:rsid w:val="003B556B"/>
    <w:rsid w:val="003F0B69"/>
    <w:rsid w:val="004264D0"/>
    <w:rsid w:val="004449D9"/>
    <w:rsid w:val="00492098"/>
    <w:rsid w:val="004B3E7F"/>
    <w:rsid w:val="004D0F49"/>
    <w:rsid w:val="004E0E56"/>
    <w:rsid w:val="004F4FFD"/>
    <w:rsid w:val="005178CF"/>
    <w:rsid w:val="00522ECD"/>
    <w:rsid w:val="0054349A"/>
    <w:rsid w:val="005C3139"/>
    <w:rsid w:val="005D43C4"/>
    <w:rsid w:val="005F45F9"/>
    <w:rsid w:val="006114AF"/>
    <w:rsid w:val="006152B3"/>
    <w:rsid w:val="00622B41"/>
    <w:rsid w:val="00627D8F"/>
    <w:rsid w:val="006432EE"/>
    <w:rsid w:val="00646F0F"/>
    <w:rsid w:val="006573FB"/>
    <w:rsid w:val="00664471"/>
    <w:rsid w:val="00694FD1"/>
    <w:rsid w:val="006B7E36"/>
    <w:rsid w:val="006D4806"/>
    <w:rsid w:val="00716DA3"/>
    <w:rsid w:val="0076538F"/>
    <w:rsid w:val="007764CB"/>
    <w:rsid w:val="007C2811"/>
    <w:rsid w:val="00895640"/>
    <w:rsid w:val="008B36D1"/>
    <w:rsid w:val="009145FD"/>
    <w:rsid w:val="00940B3F"/>
    <w:rsid w:val="009E0501"/>
    <w:rsid w:val="00A4438C"/>
    <w:rsid w:val="00A60F31"/>
    <w:rsid w:val="00A926CE"/>
    <w:rsid w:val="00AA170A"/>
    <w:rsid w:val="00AE25A5"/>
    <w:rsid w:val="00AF4A6E"/>
    <w:rsid w:val="00B42EA4"/>
    <w:rsid w:val="00B5372C"/>
    <w:rsid w:val="00B57025"/>
    <w:rsid w:val="00B8057C"/>
    <w:rsid w:val="00BA44C9"/>
    <w:rsid w:val="00BD702A"/>
    <w:rsid w:val="00C16351"/>
    <w:rsid w:val="00C54EDB"/>
    <w:rsid w:val="00C660C1"/>
    <w:rsid w:val="00CD0461"/>
    <w:rsid w:val="00D131F0"/>
    <w:rsid w:val="00D33DB1"/>
    <w:rsid w:val="00D36452"/>
    <w:rsid w:val="00E0251A"/>
    <w:rsid w:val="00E04659"/>
    <w:rsid w:val="00E45A99"/>
    <w:rsid w:val="00E818B7"/>
    <w:rsid w:val="00E85E45"/>
    <w:rsid w:val="00E91EDD"/>
    <w:rsid w:val="00E94BAA"/>
    <w:rsid w:val="00EA32F7"/>
    <w:rsid w:val="00EC4F0B"/>
    <w:rsid w:val="00ED1812"/>
    <w:rsid w:val="00ED1D3F"/>
    <w:rsid w:val="00F31AFC"/>
    <w:rsid w:val="00F50556"/>
    <w:rsid w:val="00F51F1F"/>
    <w:rsid w:val="00F602FD"/>
    <w:rsid w:val="00F6663B"/>
    <w:rsid w:val="00F87D7B"/>
    <w:rsid w:val="00FB3D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24C62"/>
  <w15:docId w15:val="{9F06599B-210A-4140-BF44-CA07E76F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5242">
      <w:bodyDiv w:val="1"/>
      <w:marLeft w:val="0"/>
      <w:marRight w:val="0"/>
      <w:marTop w:val="0"/>
      <w:marBottom w:val="0"/>
      <w:divBdr>
        <w:top w:val="none" w:sz="0" w:space="0" w:color="auto"/>
        <w:left w:val="none" w:sz="0" w:space="0" w:color="auto"/>
        <w:bottom w:val="none" w:sz="0" w:space="0" w:color="auto"/>
        <w:right w:val="none" w:sz="0" w:space="0" w:color="auto"/>
      </w:divBdr>
    </w:div>
    <w:div w:id="222721133">
      <w:bodyDiv w:val="1"/>
      <w:marLeft w:val="0"/>
      <w:marRight w:val="0"/>
      <w:marTop w:val="0"/>
      <w:marBottom w:val="0"/>
      <w:divBdr>
        <w:top w:val="none" w:sz="0" w:space="0" w:color="auto"/>
        <w:left w:val="none" w:sz="0" w:space="0" w:color="auto"/>
        <w:bottom w:val="none" w:sz="0" w:space="0" w:color="auto"/>
        <w:right w:val="none" w:sz="0" w:space="0" w:color="auto"/>
      </w:divBdr>
    </w:div>
    <w:div w:id="402022539">
      <w:bodyDiv w:val="1"/>
      <w:marLeft w:val="0"/>
      <w:marRight w:val="0"/>
      <w:marTop w:val="0"/>
      <w:marBottom w:val="0"/>
      <w:divBdr>
        <w:top w:val="none" w:sz="0" w:space="0" w:color="auto"/>
        <w:left w:val="none" w:sz="0" w:space="0" w:color="auto"/>
        <w:bottom w:val="none" w:sz="0" w:space="0" w:color="auto"/>
        <w:right w:val="none" w:sz="0" w:space="0" w:color="auto"/>
      </w:divBdr>
    </w:div>
    <w:div w:id="510726116">
      <w:bodyDiv w:val="1"/>
      <w:marLeft w:val="0"/>
      <w:marRight w:val="0"/>
      <w:marTop w:val="0"/>
      <w:marBottom w:val="0"/>
      <w:divBdr>
        <w:top w:val="none" w:sz="0" w:space="0" w:color="auto"/>
        <w:left w:val="none" w:sz="0" w:space="0" w:color="auto"/>
        <w:bottom w:val="none" w:sz="0" w:space="0" w:color="auto"/>
        <w:right w:val="none" w:sz="0" w:space="0" w:color="auto"/>
      </w:divBdr>
    </w:div>
    <w:div w:id="591008132">
      <w:bodyDiv w:val="1"/>
      <w:marLeft w:val="0"/>
      <w:marRight w:val="0"/>
      <w:marTop w:val="0"/>
      <w:marBottom w:val="0"/>
      <w:divBdr>
        <w:top w:val="none" w:sz="0" w:space="0" w:color="auto"/>
        <w:left w:val="none" w:sz="0" w:space="0" w:color="auto"/>
        <w:bottom w:val="none" w:sz="0" w:space="0" w:color="auto"/>
        <w:right w:val="none" w:sz="0" w:space="0" w:color="auto"/>
      </w:divBdr>
    </w:div>
    <w:div w:id="671224256">
      <w:bodyDiv w:val="1"/>
      <w:marLeft w:val="0"/>
      <w:marRight w:val="0"/>
      <w:marTop w:val="0"/>
      <w:marBottom w:val="0"/>
      <w:divBdr>
        <w:top w:val="none" w:sz="0" w:space="0" w:color="auto"/>
        <w:left w:val="none" w:sz="0" w:space="0" w:color="auto"/>
        <w:bottom w:val="none" w:sz="0" w:space="0" w:color="auto"/>
        <w:right w:val="none" w:sz="0" w:space="0" w:color="auto"/>
      </w:divBdr>
    </w:div>
    <w:div w:id="709839444">
      <w:bodyDiv w:val="1"/>
      <w:marLeft w:val="0"/>
      <w:marRight w:val="0"/>
      <w:marTop w:val="0"/>
      <w:marBottom w:val="0"/>
      <w:divBdr>
        <w:top w:val="none" w:sz="0" w:space="0" w:color="auto"/>
        <w:left w:val="none" w:sz="0" w:space="0" w:color="auto"/>
        <w:bottom w:val="none" w:sz="0" w:space="0" w:color="auto"/>
        <w:right w:val="none" w:sz="0" w:space="0" w:color="auto"/>
      </w:divBdr>
    </w:div>
    <w:div w:id="1000499720">
      <w:bodyDiv w:val="1"/>
      <w:marLeft w:val="0"/>
      <w:marRight w:val="0"/>
      <w:marTop w:val="0"/>
      <w:marBottom w:val="0"/>
      <w:divBdr>
        <w:top w:val="none" w:sz="0" w:space="0" w:color="auto"/>
        <w:left w:val="none" w:sz="0" w:space="0" w:color="auto"/>
        <w:bottom w:val="none" w:sz="0" w:space="0" w:color="auto"/>
        <w:right w:val="none" w:sz="0" w:space="0" w:color="auto"/>
      </w:divBdr>
    </w:div>
    <w:div w:id="1180194548">
      <w:bodyDiv w:val="1"/>
      <w:marLeft w:val="0"/>
      <w:marRight w:val="0"/>
      <w:marTop w:val="0"/>
      <w:marBottom w:val="0"/>
      <w:divBdr>
        <w:top w:val="none" w:sz="0" w:space="0" w:color="auto"/>
        <w:left w:val="none" w:sz="0" w:space="0" w:color="auto"/>
        <w:bottom w:val="none" w:sz="0" w:space="0" w:color="auto"/>
        <w:right w:val="none" w:sz="0" w:space="0" w:color="auto"/>
      </w:divBdr>
    </w:div>
    <w:div w:id="1224753144">
      <w:bodyDiv w:val="1"/>
      <w:marLeft w:val="0"/>
      <w:marRight w:val="0"/>
      <w:marTop w:val="0"/>
      <w:marBottom w:val="0"/>
      <w:divBdr>
        <w:top w:val="none" w:sz="0" w:space="0" w:color="auto"/>
        <w:left w:val="none" w:sz="0" w:space="0" w:color="auto"/>
        <w:bottom w:val="none" w:sz="0" w:space="0" w:color="auto"/>
        <w:right w:val="none" w:sz="0" w:space="0" w:color="auto"/>
      </w:divBdr>
    </w:div>
    <w:div w:id="1335567391">
      <w:bodyDiv w:val="1"/>
      <w:marLeft w:val="0"/>
      <w:marRight w:val="0"/>
      <w:marTop w:val="0"/>
      <w:marBottom w:val="0"/>
      <w:divBdr>
        <w:top w:val="none" w:sz="0" w:space="0" w:color="auto"/>
        <w:left w:val="none" w:sz="0" w:space="0" w:color="auto"/>
        <w:bottom w:val="none" w:sz="0" w:space="0" w:color="auto"/>
        <w:right w:val="none" w:sz="0" w:space="0" w:color="auto"/>
      </w:divBdr>
    </w:div>
    <w:div w:id="1399481118">
      <w:bodyDiv w:val="1"/>
      <w:marLeft w:val="0"/>
      <w:marRight w:val="0"/>
      <w:marTop w:val="0"/>
      <w:marBottom w:val="0"/>
      <w:divBdr>
        <w:top w:val="none" w:sz="0" w:space="0" w:color="auto"/>
        <w:left w:val="none" w:sz="0" w:space="0" w:color="auto"/>
        <w:bottom w:val="none" w:sz="0" w:space="0" w:color="auto"/>
        <w:right w:val="none" w:sz="0" w:space="0" w:color="auto"/>
      </w:divBdr>
    </w:div>
    <w:div w:id="1864322677">
      <w:bodyDiv w:val="1"/>
      <w:marLeft w:val="0"/>
      <w:marRight w:val="0"/>
      <w:marTop w:val="0"/>
      <w:marBottom w:val="0"/>
      <w:divBdr>
        <w:top w:val="none" w:sz="0" w:space="0" w:color="auto"/>
        <w:left w:val="none" w:sz="0" w:space="0" w:color="auto"/>
        <w:bottom w:val="none" w:sz="0" w:space="0" w:color="auto"/>
        <w:right w:val="none" w:sz="0" w:space="0" w:color="auto"/>
      </w:divBdr>
    </w:div>
    <w:div w:id="19326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5721</Words>
  <Characters>31470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Valeria</cp:lastModifiedBy>
  <cp:revision>2</cp:revision>
  <cp:lastPrinted>2017-10-24T21:59:00Z</cp:lastPrinted>
  <dcterms:created xsi:type="dcterms:W3CDTF">2018-08-20T14:14:00Z</dcterms:created>
  <dcterms:modified xsi:type="dcterms:W3CDTF">2018-08-20T14:14:00Z</dcterms:modified>
</cp:coreProperties>
</file>