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:rsidTr="00F83B93">
        <w:tc>
          <w:tcPr>
            <w:tcW w:w="2437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:rsidR="00D033C0" w:rsidRPr="003712C5" w:rsidRDefault="00711E62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711E62" w:rsidRPr="003712C5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11E62" w:rsidRDefault="00711E62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711E62" w:rsidRPr="0011456D" w:rsidRDefault="00711E62" w:rsidP="00BE5A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132FBC">
              <w:rPr>
                <w:rFonts w:cs="Times New Roman"/>
                <w:color w:val="000000"/>
              </w:rPr>
              <w:t>R</w:t>
            </w:r>
            <w:r w:rsidRPr="0011456D">
              <w:rPr>
                <w:rFonts w:cs="Times New Roman"/>
                <w:color w:val="000000"/>
              </w:rPr>
              <w:t>epresenta conceptos básicos de la Estadística,</w:t>
            </w:r>
            <w:r w:rsidR="00434665">
              <w:rPr>
                <w:rFonts w:cs="Times New Roman"/>
                <w:color w:val="000000"/>
              </w:rPr>
              <w:t xml:space="preserve"> mediante la caracterización de variables, a través de gráficos, tablas y medidas descriptivas</w:t>
            </w:r>
            <w:r w:rsidR="00AF43D7">
              <w:rPr>
                <w:rFonts w:cs="Times New Roman"/>
                <w:color w:val="000000"/>
              </w:rPr>
              <w:t>,</w:t>
            </w:r>
            <w:r w:rsidRPr="0011456D">
              <w:rPr>
                <w:rFonts w:cs="Times New Roman"/>
                <w:color w:val="000000"/>
              </w:rPr>
              <w:t xml:space="preserve"> e</w:t>
            </w:r>
            <w:r w:rsidRPr="00132FBC">
              <w:rPr>
                <w:rFonts w:cs="Times New Roman"/>
                <w:color w:val="000000"/>
              </w:rPr>
              <w:t>structura argumentos</w:t>
            </w:r>
            <w:r w:rsidRPr="0011456D">
              <w:rPr>
                <w:rFonts w:cs="Times New Roman"/>
                <w:color w:val="000000"/>
              </w:rPr>
              <w:t xml:space="preserve"> y</w:t>
            </w:r>
            <w:r>
              <w:rPr>
                <w:rFonts w:cs="Times New Roman"/>
                <w:color w:val="000000"/>
              </w:rPr>
              <w:t xml:space="preserve"> verifica</w:t>
            </w:r>
            <w:r w:rsidRPr="00721290">
              <w:rPr>
                <w:rFonts w:cs="Times New Roman"/>
                <w:color w:val="000000"/>
              </w:rPr>
              <w:t xml:space="preserve"> los resultado</w:t>
            </w:r>
            <w:r>
              <w:rPr>
                <w:rFonts w:cs="Times New Roman"/>
                <w:color w:val="000000"/>
              </w:rPr>
              <w:t>s a la luz del problema cotidianos.</w:t>
            </w:r>
          </w:p>
          <w:p w:rsidR="00711E62" w:rsidRPr="004C623E" w:rsidRDefault="00711E62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711E62" w:rsidRPr="00037CA3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</w:t>
            </w:r>
            <w:r>
              <w:rPr>
                <w:rFonts w:cs="Times New Roman"/>
                <w:color w:val="000000"/>
              </w:rPr>
              <w:t xml:space="preserve">caracterización de  </w:t>
            </w:r>
            <w:r w:rsidR="00434665">
              <w:rPr>
                <w:rFonts w:cs="Times New Roman"/>
                <w:color w:val="000000"/>
              </w:rPr>
              <w:t>variables estadísticas, mediante el cálculo e interpretación de medidas descriptivas.</w:t>
            </w:r>
          </w:p>
          <w:p w:rsidR="00711E62" w:rsidRPr="004C623E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711E62" w:rsidRPr="00C6222B" w:rsidRDefault="00711E62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711E62" w:rsidRPr="00C6222B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11E62" w:rsidRPr="004C623E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lastRenderedPageBreak/>
              <w:t>Conceptos básicos</w:t>
            </w:r>
          </w:p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t>Diagramas y gráficos estadísticos.</w:t>
            </w:r>
          </w:p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t>Medidas de centralización</w:t>
            </w:r>
            <w:r>
              <w:rPr>
                <w:rFonts w:cstheme="minorHAnsi"/>
                <w:szCs w:val="24"/>
                <w:lang w:val="es-CO"/>
              </w:rPr>
              <w:t>.</w:t>
            </w:r>
          </w:p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t>Medidas de posición.</w:t>
            </w:r>
          </w:p>
          <w:p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</w:rPr>
            </w:pPr>
            <w:r w:rsidRPr="00834593">
              <w:rPr>
                <w:rFonts w:cstheme="minorHAnsi"/>
                <w:szCs w:val="24"/>
                <w:lang w:val="es-CO"/>
              </w:rPr>
              <w:t>Diagrama de caja y bigotes.</w:t>
            </w:r>
          </w:p>
        </w:tc>
      </w:tr>
      <w:tr w:rsidR="00711E62" w:rsidRPr="003712C5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11E62" w:rsidRDefault="00711E62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11E62" w:rsidRPr="00C00911" w:rsidRDefault="00711E62" w:rsidP="00F83B9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1E62" w:rsidRPr="003712C5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711E62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11E62" w:rsidRPr="004F4616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711E62" w:rsidRPr="004C623E" w:rsidRDefault="00711E62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11E62" w:rsidRPr="00B80DDA" w:rsidRDefault="00711E62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11E62" w:rsidRPr="004C623E" w:rsidRDefault="00711E62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:rsidTr="008A7546">
        <w:trPr>
          <w:trHeight w:val="2022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11E62" w:rsidRPr="008B614A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11E62" w:rsidRDefault="00711E62" w:rsidP="00F83B93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:rsidR="00711E62" w:rsidRDefault="00711E62" w:rsidP="00834593">
            <w:pPr>
              <w:rPr>
                <w:rFonts w:cs="Wingdings"/>
                <w:sz w:val="20"/>
                <w:szCs w:val="20"/>
              </w:rPr>
            </w:pPr>
            <w:r w:rsidRPr="00834593">
              <w:rPr>
                <w:sz w:val="20"/>
                <w:szCs w:val="20"/>
              </w:rPr>
              <w:t xml:space="preserve">Define la población de la cual va a extraer las muestras. 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Define el tamaño y el mét</w:t>
            </w:r>
            <w:r>
              <w:rPr>
                <w:rFonts w:cs="AvantGarde Bk BT"/>
                <w:sz w:val="20"/>
                <w:szCs w:val="20"/>
              </w:rPr>
              <w:t xml:space="preserve">odo de selección de la muestra. 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Construye gráficas para representar las distribuciones de los datos muestrales y encuentra los estadígrafos adecuados.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Usa software cuando sea posible.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Hace inferencias sobre los parámetros basadas en los estadígrafos calculados.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>H</w:t>
            </w:r>
            <w:r w:rsidRPr="00834593">
              <w:rPr>
                <w:rFonts w:cs="AvantGarde Bk BT"/>
                <w:sz w:val="20"/>
                <w:szCs w:val="20"/>
              </w:rPr>
              <w:t>ace análisis críticos de las conclusiones de los estudios presentados en medios de comunicación o en artículos científicos</w:t>
            </w:r>
            <w:r>
              <w:rPr>
                <w:rFonts w:cs="AvantGarde Bk BT"/>
                <w:sz w:val="20"/>
                <w:szCs w:val="20"/>
              </w:rPr>
              <w:t>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 xml:space="preserve"> </w:t>
            </w:r>
          </w:p>
          <w:p w:rsidR="00711E62" w:rsidRPr="00252711" w:rsidRDefault="00711E62" w:rsidP="00834593">
            <w:pPr>
              <w:rPr>
                <w:rFonts w:cs="AvantGarde Bk BT"/>
                <w:b/>
                <w:sz w:val="20"/>
                <w:szCs w:val="20"/>
              </w:rPr>
            </w:pPr>
            <w:r w:rsidRPr="00252711">
              <w:rPr>
                <w:rFonts w:cs="AvantGarde Bk BT"/>
                <w:b/>
                <w:sz w:val="20"/>
                <w:szCs w:val="20"/>
              </w:rPr>
              <w:t>DBA Nº 9</w:t>
            </w:r>
          </w:p>
          <w:p w:rsidR="00711E62" w:rsidRPr="00252711" w:rsidRDefault="00711E62" w:rsidP="00252711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711E62" w:rsidRDefault="00711E62" w:rsidP="00252711">
            <w:pPr>
              <w:rPr>
                <w:sz w:val="20"/>
                <w:szCs w:val="20"/>
              </w:rPr>
            </w:pPr>
            <w:r w:rsidRPr="00252711">
              <w:rPr>
                <w:sz w:val="20"/>
                <w:szCs w:val="20"/>
              </w:rPr>
              <w:lastRenderedPageBreak/>
              <w:t xml:space="preserve">Encuentra las medidas de tendencia central y de dispersión, usando, cuando sea posible, herramientas tecnológicas. </w:t>
            </w:r>
          </w:p>
          <w:p w:rsidR="00711E62" w:rsidRDefault="00711E62" w:rsidP="00252711">
            <w:pPr>
              <w:rPr>
                <w:rFonts w:cs="AvantGarde Bk BT"/>
                <w:sz w:val="20"/>
                <w:szCs w:val="20"/>
              </w:rPr>
            </w:pPr>
            <w:r w:rsidRPr="00252711">
              <w:rPr>
                <w:rFonts w:cs="AvantGarde Bk BT"/>
                <w:sz w:val="20"/>
                <w:szCs w:val="20"/>
              </w:rPr>
              <w:t>Interpreta y compara lo que representan cada una de las medidas de tendencia central en un conjunto de datos.</w:t>
            </w:r>
          </w:p>
          <w:p w:rsidR="00711E62" w:rsidRPr="00252711" w:rsidRDefault="00711E62" w:rsidP="00252711">
            <w:pPr>
              <w:rPr>
                <w:rFonts w:cstheme="minorHAnsi"/>
              </w:rPr>
            </w:pPr>
            <w:r w:rsidRPr="00252711">
              <w:rPr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11E62" w:rsidRPr="008B614A" w:rsidRDefault="00711E62" w:rsidP="00F83B93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 xml:space="preserve">DBA N° 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  <w:p w:rsidR="00711E62" w:rsidRPr="00663981" w:rsidRDefault="00711E62" w:rsidP="00663981">
            <w:pPr>
              <w:rPr>
                <w:rFonts w:cstheme="minorHAnsi"/>
                <w:b/>
                <w:sz w:val="24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1E62" w:rsidRPr="004C623E" w:rsidRDefault="00711E62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:rsidTr="00FB09E6">
        <w:trPr>
          <w:trHeight w:val="3516"/>
          <w:jc w:val="center"/>
        </w:trPr>
        <w:tc>
          <w:tcPr>
            <w:tcW w:w="5075" w:type="dxa"/>
          </w:tcPr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y comparo resultados de estudios con información estadística provenientes de medios de comunicación.</w:t>
            </w: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nociones básicas relacionadas con el manejo de información como población, muestra, variable aleatoria, distribución de frecuencias,</w:t>
            </w: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parámetros y estadígrafos).</w:t>
            </w: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11E62" w:rsidRPr="008B614A" w:rsidRDefault="00711E62" w:rsidP="0083459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11E62" w:rsidRPr="004C623E" w:rsidRDefault="00711E62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11E62" w:rsidRPr="00525000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71108D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60F95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60F95" w:rsidRDefault="00560F9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60F95" w:rsidRPr="002D6BB8" w:rsidRDefault="00560F95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 xml:space="preserve">rpreta expresiones matemáticas acerca de medidas de </w:t>
            </w:r>
            <w:r>
              <w:rPr>
                <w:rFonts w:cs="Times New Roman"/>
                <w:color w:val="000000"/>
              </w:rPr>
              <w:t xml:space="preserve">dispersión y análisis de regresión, </w:t>
            </w:r>
            <w:r w:rsidRPr="00E300F1">
              <w:rPr>
                <w:rFonts w:cs="Times New Roman"/>
                <w:color w:val="000000"/>
              </w:rPr>
              <w:t>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>
              <w:rPr>
                <w:rFonts w:cs="Times New Roman"/>
                <w:color w:val="000000"/>
              </w:rPr>
              <w:t xml:space="preserve"> y toma de decisiones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  <w:p w:rsidR="00560F95" w:rsidRPr="00037CA3" w:rsidRDefault="00560F95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dispersión.</w:t>
            </w:r>
          </w:p>
          <w:p w:rsidR="00560F95" w:rsidRPr="00536FF1" w:rsidRDefault="00560F9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560F95" w:rsidRPr="00C6222B" w:rsidRDefault="00560F95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560F95" w:rsidRPr="004C623E" w:rsidRDefault="00560F9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Medidas de dispersión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Tabla de contingencia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Tabla marginal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Diagrama de barra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Moda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Diagrama de dispersión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Covarianza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Coeficiente de correlación lineal o de pearson.</w:t>
            </w:r>
          </w:p>
          <w:p w:rsidR="00560F95" w:rsidRDefault="00560F95" w:rsidP="008E4E75">
            <w:pPr>
              <w:rPr>
                <w:sz w:val="24"/>
                <w:szCs w:val="24"/>
              </w:rPr>
            </w:pPr>
          </w:p>
          <w:p w:rsidR="00560F95" w:rsidRPr="008E4E75" w:rsidRDefault="00560F95" w:rsidP="008E4E75">
            <w:pPr>
              <w:ind w:left="7"/>
              <w:jc w:val="left"/>
              <w:rPr>
                <w:sz w:val="24"/>
                <w:szCs w:val="24"/>
              </w:rPr>
            </w:pPr>
          </w:p>
          <w:p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</w:tr>
      <w:tr w:rsidR="00560F95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60F95" w:rsidRPr="00C00911" w:rsidRDefault="00560F95" w:rsidP="00F83B93">
            <w:pPr>
              <w:pStyle w:val="Prrafodelista"/>
              <w:ind w:left="46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0F95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560F9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560F95" w:rsidRPr="004C623E" w:rsidRDefault="00560F9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60F95" w:rsidRPr="00B80DDA" w:rsidRDefault="00560F9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:rsidTr="003D6411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60F95" w:rsidRDefault="00560F9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:rsidR="00560F95" w:rsidRPr="002372BE" w:rsidRDefault="00560F95" w:rsidP="008E4E75">
            <w:pPr>
              <w:rPr>
                <w:rFonts w:cs="Wingdings"/>
                <w:sz w:val="20"/>
                <w:szCs w:val="20"/>
              </w:rPr>
            </w:pPr>
            <w:r w:rsidRPr="002372BE">
              <w:rPr>
                <w:sz w:val="20"/>
                <w:szCs w:val="20"/>
              </w:rPr>
              <w:t xml:space="preserve">Interpreta y compara lo que representan cada una de las medidas de dispersión en un conjunto de datos. </w:t>
            </w:r>
          </w:p>
          <w:p w:rsidR="00560F95" w:rsidRPr="002372BE" w:rsidRDefault="00560F95" w:rsidP="008E4E75">
            <w:pPr>
              <w:rPr>
                <w:rFonts w:cs="AvantGarde Bk BT"/>
                <w:sz w:val="20"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  <w:p w:rsidR="00560F95" w:rsidRPr="002372BE" w:rsidRDefault="00560F95" w:rsidP="008E4E75">
            <w:pPr>
              <w:rPr>
                <w:rFonts w:cstheme="minorHAnsi"/>
                <w:b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Formula conclusiones sobre la distribución de un conjunto de datos, empleando más de una medida.</w:t>
            </w:r>
          </w:p>
          <w:p w:rsidR="00560F95" w:rsidRPr="002372BE" w:rsidRDefault="00560F95" w:rsidP="00507EC3"/>
          <w:p w:rsidR="00560F95" w:rsidRPr="00507EC3" w:rsidRDefault="00560F95" w:rsidP="00507EC3">
            <w:pPr>
              <w:rPr>
                <w:rFonts w:cs="AvantGarde Bk BT"/>
                <w:lang w:val="es-CO"/>
              </w:rPr>
            </w:pPr>
          </w:p>
          <w:p w:rsidR="00560F95" w:rsidRPr="00B8161E" w:rsidRDefault="00560F9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60F95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60F95" w:rsidRPr="002372BE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:rsidTr="001A11F3">
        <w:trPr>
          <w:trHeight w:val="3516"/>
          <w:jc w:val="center"/>
        </w:trPr>
        <w:tc>
          <w:tcPr>
            <w:tcW w:w="5075" w:type="dxa"/>
          </w:tcPr>
          <w:p w:rsidR="00560F95" w:rsidRPr="006B7109" w:rsidRDefault="00560F95" w:rsidP="008E4E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60F95" w:rsidRPr="00525000" w:rsidRDefault="00560F95" w:rsidP="00F83B93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 xml:space="preserve">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2372B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2372B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2372B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AD2577" w:rsidRDefault="00AD2577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84553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284553" w:rsidRDefault="00284553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284553" w:rsidRPr="00BC0222" w:rsidRDefault="00284553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 experimento aleatorio y su espacio muestral.</w:t>
            </w:r>
          </w:p>
          <w:p w:rsidR="00284553" w:rsidRDefault="00284553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284553" w:rsidRDefault="00284553" w:rsidP="001A11F3">
            <w:pPr>
              <w:autoSpaceDE w:val="0"/>
              <w:autoSpaceDN w:val="0"/>
              <w:adjustRightInd w:val="0"/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conjeturas, desarrolla y aplica diferentes estrategias para el cálculo de espacios muestrales y el uso de técnicas de conteo.</w:t>
            </w:r>
          </w:p>
          <w:p w:rsidR="00284553" w:rsidRPr="004C623E" w:rsidRDefault="00284553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84553" w:rsidRPr="00C6222B" w:rsidRDefault="00284553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284553" w:rsidRPr="004C623E" w:rsidRDefault="00284553" w:rsidP="00AD25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Experimentos aleatorios.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Eventos y tipos de eventos.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Operaciones entre eventos.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Técnicas de conteo: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-Permutaciones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-Combinaciones</w:t>
            </w:r>
          </w:p>
          <w:p w:rsidR="00284553" w:rsidRPr="00753656" w:rsidRDefault="00284553" w:rsidP="00753656">
            <w:pPr>
              <w:ind w:left="7"/>
              <w:jc w:val="left"/>
              <w:rPr>
                <w:sz w:val="24"/>
                <w:szCs w:val="24"/>
              </w:rPr>
            </w:pPr>
            <w:r w:rsidRPr="00F80302">
              <w:rPr>
                <w:szCs w:val="24"/>
              </w:rPr>
              <w:t>-Principio de la multiplicación</w:t>
            </w:r>
            <w:r>
              <w:rPr>
                <w:sz w:val="24"/>
                <w:szCs w:val="24"/>
              </w:rPr>
              <w:t>.</w:t>
            </w:r>
          </w:p>
          <w:p w:rsidR="00284553" w:rsidRPr="003712C5" w:rsidRDefault="00284553" w:rsidP="00F83B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4553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84553" w:rsidRDefault="00284553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84553" w:rsidRPr="00C00911" w:rsidRDefault="00284553" w:rsidP="00F83B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4553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284553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284553" w:rsidRPr="004C623E" w:rsidRDefault="00284553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284553" w:rsidRPr="00B80DDA" w:rsidRDefault="00284553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:rsidTr="00F94020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284553" w:rsidRDefault="00284553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284553" w:rsidRPr="00F80302" w:rsidRDefault="00284553" w:rsidP="00F80302">
            <w:pPr>
              <w:rPr>
                <w:sz w:val="20"/>
                <w:szCs w:val="20"/>
              </w:rPr>
            </w:pPr>
            <w:r w:rsidRPr="00F80302">
              <w:rPr>
                <w:sz w:val="20"/>
                <w:szCs w:val="20"/>
              </w:rPr>
              <w:t xml:space="preserve">Plantea o identifica una pregunta cuya solución requiera de la realización de un experimento aleatorio. </w:t>
            </w:r>
          </w:p>
          <w:p w:rsidR="00284553" w:rsidRPr="00F80302" w:rsidRDefault="00284553" w:rsidP="00F80302">
            <w:pPr>
              <w:rPr>
                <w:rFonts w:cs="Wingdings"/>
                <w:sz w:val="20"/>
                <w:szCs w:val="20"/>
              </w:rPr>
            </w:pPr>
          </w:p>
          <w:p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Identifica la población y las variables en estudio.</w:t>
            </w:r>
          </w:p>
          <w:p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</w:p>
          <w:p w:rsidR="00284553" w:rsidRPr="00EB1965" w:rsidRDefault="00284553" w:rsidP="00F80302">
            <w:pPr>
              <w:rPr>
                <w:rFonts w:cstheme="minorHAnsi"/>
                <w:b/>
                <w:sz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Encuentra muestras aleatorias para hacer predicciones sobre el comportamiento de las variables en estudio.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8455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284553" w:rsidRPr="008F0AE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:rsidR="00284553" w:rsidRPr="00975899" w:rsidRDefault="00284553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:rsidTr="001A11F3">
        <w:trPr>
          <w:trHeight w:val="3516"/>
          <w:jc w:val="center"/>
        </w:trPr>
        <w:tc>
          <w:tcPr>
            <w:tcW w:w="5075" w:type="dxa"/>
          </w:tcPr>
          <w:p w:rsidR="00284553" w:rsidRPr="006B7109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Resuelvo y planteo problemas usando conceptos básicos de conteo y probabilidad (combinaciones,</w:t>
            </w:r>
          </w:p>
          <w:p w:rsidR="00284553" w:rsidRPr="001E0E76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permutaciones, espacio muestral, muestreo aleatorio, muestreo con remplazo).</w:t>
            </w:r>
          </w:p>
        </w:tc>
        <w:tc>
          <w:tcPr>
            <w:tcW w:w="2424" w:type="dxa"/>
            <w:vMerge/>
          </w:tcPr>
          <w:p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84553" w:rsidRPr="00525000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4E68C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4E68C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4E68C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EB5C7E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A87284" w:rsidRPr="003712C5" w:rsidTr="00EB5C7E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A87284" w:rsidRDefault="00A8728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87284" w:rsidRPr="00BC0222" w:rsidRDefault="00A87284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A87284" w:rsidRDefault="00A87284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A87284" w:rsidRPr="00721290" w:rsidRDefault="00A87284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 y el uso de tablas de contingencia.</w:t>
            </w:r>
          </w:p>
          <w:p w:rsidR="00A87284" w:rsidRPr="00536FF1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87284" w:rsidRPr="004C623E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87284" w:rsidRPr="00C6222B" w:rsidRDefault="00A87284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A87284" w:rsidRPr="004C623E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A87284" w:rsidRPr="006B7109" w:rsidRDefault="00A87284" w:rsidP="006B7109">
            <w:pPr>
              <w:jc w:val="left"/>
              <w:rPr>
                <w:sz w:val="24"/>
                <w:szCs w:val="24"/>
              </w:rPr>
            </w:pPr>
            <w:r w:rsidRPr="006B7109">
              <w:rPr>
                <w:sz w:val="24"/>
                <w:szCs w:val="24"/>
              </w:rPr>
              <w:t>Probabilidad</w:t>
            </w:r>
          </w:p>
          <w:p w:rsidR="00A87284" w:rsidRDefault="00A87284" w:rsidP="006B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condicional</w:t>
            </w:r>
          </w:p>
          <w:p w:rsidR="00A87284" w:rsidRDefault="00A87284" w:rsidP="006B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marginal</w:t>
            </w:r>
          </w:p>
          <w:p w:rsidR="00A87284" w:rsidRPr="003712C5" w:rsidRDefault="00A87284" w:rsidP="006B710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conjunta.</w:t>
            </w:r>
          </w:p>
        </w:tc>
      </w:tr>
      <w:tr w:rsidR="00A87284" w:rsidRPr="003712C5" w:rsidTr="00EB5C7E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7284" w:rsidRDefault="00A8728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7284" w:rsidRPr="00C00911" w:rsidRDefault="00A87284" w:rsidP="006B71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7284" w:rsidRPr="003712C5" w:rsidTr="00EB5C7E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A87284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A87284" w:rsidRPr="004C623E" w:rsidRDefault="00A8728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A87284" w:rsidRPr="00B80DDA" w:rsidRDefault="00A8728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:rsidTr="00EB5C7E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A87284" w:rsidRDefault="00A8728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A87284" w:rsidRDefault="00A87284" w:rsidP="008F1042">
            <w:pPr>
              <w:rPr>
                <w:sz w:val="20"/>
                <w:szCs w:val="20"/>
              </w:rPr>
            </w:pPr>
            <w:r w:rsidRPr="008F1042">
              <w:rPr>
                <w:sz w:val="20"/>
                <w:szCs w:val="20"/>
              </w:rPr>
              <w:t>Usa la probabilidad frecuencial</w:t>
            </w:r>
            <w:r>
              <w:rPr>
                <w:sz w:val="20"/>
                <w:szCs w:val="20"/>
              </w:rPr>
              <w:t xml:space="preserve"> </w:t>
            </w:r>
            <w:r w:rsidRPr="008F1042">
              <w:rPr>
                <w:sz w:val="20"/>
                <w:szCs w:val="20"/>
              </w:rPr>
              <w:t xml:space="preserve">para interpretar la posibilidad de ocurrencia de un evento dado. </w:t>
            </w:r>
          </w:p>
          <w:p w:rsidR="00A87284" w:rsidRDefault="00A87284" w:rsidP="008F1042">
            <w:pPr>
              <w:rPr>
                <w:sz w:val="20"/>
                <w:szCs w:val="20"/>
              </w:rPr>
            </w:pPr>
          </w:p>
          <w:p w:rsidR="00A87284" w:rsidRPr="008F1042" w:rsidRDefault="00A87284" w:rsidP="008F1042">
            <w:pPr>
              <w:rPr>
                <w:rFonts w:cstheme="minorHAnsi"/>
                <w:b/>
                <w:szCs w:val="20"/>
              </w:rPr>
            </w:pPr>
            <w:r w:rsidRPr="008F1042">
              <w:rPr>
                <w:rFonts w:cs="AvantGarde Bk BT"/>
                <w:sz w:val="20"/>
                <w:szCs w:val="20"/>
              </w:rPr>
              <w:t>Infiere o valida la probabilidad de ocurrencia del evento en estudio.</w:t>
            </w:r>
          </w:p>
          <w:p w:rsidR="00A87284" w:rsidRPr="00EB1965" w:rsidRDefault="00A87284" w:rsidP="00F83B9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:rsidR="00A87284" w:rsidRPr="00E764BF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:rsidTr="00EB5C7E">
        <w:trPr>
          <w:trHeight w:val="3516"/>
          <w:jc w:val="center"/>
        </w:trPr>
        <w:tc>
          <w:tcPr>
            <w:tcW w:w="5075" w:type="dxa"/>
          </w:tcPr>
          <w:p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Interpreto conceptos de probabilidad condicional e independencia de eventos.</w:t>
            </w:r>
          </w:p>
          <w:p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A87284" w:rsidRPr="007F69AB" w:rsidRDefault="00A87284" w:rsidP="006B710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Propongo inferencias a partir del estudio de muestras probabilísticas.</w:t>
            </w:r>
          </w:p>
        </w:tc>
        <w:tc>
          <w:tcPr>
            <w:tcW w:w="2424" w:type="dxa"/>
            <w:vMerge/>
          </w:tcPr>
          <w:p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7284" w:rsidRPr="00525000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EB5C7E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EB5C7E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EB5C7E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EB5C7E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EB5C7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C43821" w:rsidP="00EB5C7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C43821" w:rsidP="00EB5C7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2403F7" w:rsidRDefault="002403F7" w:rsidP="009E6001">
      <w:pPr>
        <w:spacing w:line="240" w:lineRule="auto"/>
        <w:rPr>
          <w:rFonts w:cstheme="minorHAnsi"/>
          <w:sz w:val="24"/>
          <w:szCs w:val="24"/>
        </w:rPr>
      </w:pPr>
    </w:p>
    <w:p w:rsidR="002403F7" w:rsidRDefault="002403F7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2403F7" w:rsidRPr="00EA32F7" w:rsidTr="00171550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:rsidR="002403F7" w:rsidRPr="00EB5C7E" w:rsidRDefault="002403F7" w:rsidP="000017CF">
            <w:pPr>
              <w:rPr>
                <w:rFonts w:cstheme="minorHAnsi"/>
                <w:b/>
                <w:sz w:val="24"/>
                <w:szCs w:val="24"/>
              </w:rPr>
            </w:pPr>
            <w:r w:rsidRPr="00EB5C7E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403F7" w:rsidRPr="00EA32F7" w:rsidTr="00171550">
        <w:trPr>
          <w:trHeight w:val="197"/>
        </w:trPr>
        <w:tc>
          <w:tcPr>
            <w:tcW w:w="5000" w:type="pct"/>
          </w:tcPr>
          <w:p w:rsidR="00CF0AE1" w:rsidRDefault="00CF0AE1" w:rsidP="00CF0AE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4CE1">
              <w:rPr>
                <w:rFonts w:cs="Times New Roman"/>
                <w:color w:val="000000"/>
              </w:rPr>
              <w:t>Representa conceptos básicos de la Estadística, mediante la caracterización de variables, a través de</w:t>
            </w:r>
            <w:r>
              <w:rPr>
                <w:rFonts w:cs="Times New Roman"/>
                <w:color w:val="000000"/>
              </w:rPr>
              <w:t xml:space="preserve"> gráficos, tablas, histogramas</w:t>
            </w:r>
            <w:r w:rsidRPr="00664CE1">
              <w:rPr>
                <w:rFonts w:cs="Times New Roman"/>
                <w:color w:val="000000"/>
              </w:rPr>
              <w:t xml:space="preserve">, medidas </w:t>
            </w:r>
            <w:r>
              <w:t>de posición relativa, análisis de regresión y reconoció</w:t>
            </w:r>
            <w:r w:rsidRPr="00664C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664CE1">
              <w:rPr>
                <w:rFonts w:cstheme="minorHAnsi"/>
                <w:sz w:val="24"/>
                <w:szCs w:val="24"/>
              </w:rPr>
              <w:t>probabilidad de ocurrencia de un evento.</w:t>
            </w:r>
          </w:p>
          <w:p w:rsidR="00CF0AE1" w:rsidRPr="00D57639" w:rsidRDefault="00CF0AE1" w:rsidP="00CF0AE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7CA3">
              <w:t xml:space="preserve">Modela usando un lenguaje escrito, algebraico, gráfico, pictórico, expresa patrones en el </w:t>
            </w:r>
            <w:bookmarkStart w:id="0" w:name="_GoBack"/>
            <w:bookmarkEnd w:id="0"/>
            <w:r w:rsidR="00171550" w:rsidRPr="00037CA3">
              <w:t>lenguaje estadístico</w:t>
            </w:r>
            <w:r w:rsidRPr="00037CA3">
              <w:t xml:space="preserve"> y g</w:t>
            </w:r>
            <w:r w:rsidRPr="00664CE1">
              <w:rPr>
                <w:rFonts w:cs="Times New Roman"/>
                <w:color w:val="000000"/>
              </w:rPr>
              <w:t xml:space="preserve">eneraliza estrategias para la solución e interpretación de problemas </w:t>
            </w:r>
            <w:r>
              <w:rPr>
                <w:rFonts w:cs="Times New Roman"/>
                <w:color w:val="000000"/>
              </w:rPr>
              <w:t>estadísticos</w:t>
            </w:r>
            <w:r w:rsidRPr="00664CE1">
              <w:rPr>
                <w:rFonts w:cs="Times New Roman"/>
                <w:color w:val="000000"/>
              </w:rPr>
              <w:t>.</w:t>
            </w:r>
          </w:p>
          <w:p w:rsidR="002403F7" w:rsidRPr="00EA32F7" w:rsidRDefault="00CF0AE1" w:rsidP="00CF0AE1">
            <w:pPr>
              <w:pStyle w:val="Prrafodelista"/>
              <w:numPr>
                <w:ilvl w:val="0"/>
                <w:numId w:val="21"/>
              </w:numPr>
              <w:spacing w:after="200"/>
              <w:jc w:val="left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8D18F7" w:rsidRPr="003712C5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B4" w:rsidRDefault="001605B4">
      <w:pPr>
        <w:spacing w:after="0" w:line="240" w:lineRule="auto"/>
      </w:pPr>
      <w:r>
        <w:separator/>
      </w:r>
    </w:p>
  </w:endnote>
  <w:endnote w:type="continuationSeparator" w:id="0">
    <w:p w:rsidR="001605B4" w:rsidRDefault="0016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B4" w:rsidRDefault="001605B4">
      <w:pPr>
        <w:spacing w:after="0" w:line="240" w:lineRule="auto"/>
      </w:pPr>
      <w:r>
        <w:separator/>
      </w:r>
    </w:p>
  </w:footnote>
  <w:footnote w:type="continuationSeparator" w:id="0">
    <w:p w:rsidR="001605B4" w:rsidRDefault="0016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37CA3"/>
    <w:rsid w:val="00040A2B"/>
    <w:rsid w:val="0005577C"/>
    <w:rsid w:val="00095FD1"/>
    <w:rsid w:val="000B1DAA"/>
    <w:rsid w:val="000B228D"/>
    <w:rsid w:val="000D468D"/>
    <w:rsid w:val="000D7434"/>
    <w:rsid w:val="0011456D"/>
    <w:rsid w:val="00122D5E"/>
    <w:rsid w:val="001605B4"/>
    <w:rsid w:val="00171550"/>
    <w:rsid w:val="00191C23"/>
    <w:rsid w:val="00194EB7"/>
    <w:rsid w:val="001E0E76"/>
    <w:rsid w:val="002026E4"/>
    <w:rsid w:val="002372BE"/>
    <w:rsid w:val="002403F7"/>
    <w:rsid w:val="00252711"/>
    <w:rsid w:val="0027280A"/>
    <w:rsid w:val="00274BF4"/>
    <w:rsid w:val="00280023"/>
    <w:rsid w:val="002814EC"/>
    <w:rsid w:val="00284553"/>
    <w:rsid w:val="002B06A3"/>
    <w:rsid w:val="002F40AB"/>
    <w:rsid w:val="00300397"/>
    <w:rsid w:val="00333340"/>
    <w:rsid w:val="00344F58"/>
    <w:rsid w:val="003712C5"/>
    <w:rsid w:val="003C1518"/>
    <w:rsid w:val="003D27F3"/>
    <w:rsid w:val="00402C9C"/>
    <w:rsid w:val="00424797"/>
    <w:rsid w:val="004263E4"/>
    <w:rsid w:val="00434665"/>
    <w:rsid w:val="00443A02"/>
    <w:rsid w:val="00465774"/>
    <w:rsid w:val="00475AFD"/>
    <w:rsid w:val="00494078"/>
    <w:rsid w:val="0049790B"/>
    <w:rsid w:val="004B6F96"/>
    <w:rsid w:val="004C623E"/>
    <w:rsid w:val="004D00FD"/>
    <w:rsid w:val="004E68CE"/>
    <w:rsid w:val="004F461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60F95"/>
    <w:rsid w:val="00571D06"/>
    <w:rsid w:val="00586626"/>
    <w:rsid w:val="005C47C5"/>
    <w:rsid w:val="005F0EDE"/>
    <w:rsid w:val="0060734E"/>
    <w:rsid w:val="00615E8D"/>
    <w:rsid w:val="006427E3"/>
    <w:rsid w:val="00654936"/>
    <w:rsid w:val="00654E68"/>
    <w:rsid w:val="00663981"/>
    <w:rsid w:val="006B7109"/>
    <w:rsid w:val="006C23C2"/>
    <w:rsid w:val="006D7055"/>
    <w:rsid w:val="00703B17"/>
    <w:rsid w:val="0071108D"/>
    <w:rsid w:val="00711E62"/>
    <w:rsid w:val="00742670"/>
    <w:rsid w:val="00745175"/>
    <w:rsid w:val="00751C0A"/>
    <w:rsid w:val="00753656"/>
    <w:rsid w:val="0079475C"/>
    <w:rsid w:val="007D2ABC"/>
    <w:rsid w:val="007F69AB"/>
    <w:rsid w:val="00801B2E"/>
    <w:rsid w:val="00811FBD"/>
    <w:rsid w:val="00834593"/>
    <w:rsid w:val="008969C4"/>
    <w:rsid w:val="008A5EA5"/>
    <w:rsid w:val="008B614A"/>
    <w:rsid w:val="008D18F7"/>
    <w:rsid w:val="008D4CAE"/>
    <w:rsid w:val="008E4E75"/>
    <w:rsid w:val="008F1042"/>
    <w:rsid w:val="008F407E"/>
    <w:rsid w:val="00906178"/>
    <w:rsid w:val="00956026"/>
    <w:rsid w:val="00972D8C"/>
    <w:rsid w:val="00975899"/>
    <w:rsid w:val="009E6001"/>
    <w:rsid w:val="00A57A55"/>
    <w:rsid w:val="00A8574A"/>
    <w:rsid w:val="00A87284"/>
    <w:rsid w:val="00AB31FC"/>
    <w:rsid w:val="00AC6C3C"/>
    <w:rsid w:val="00AD2577"/>
    <w:rsid w:val="00AD5C1C"/>
    <w:rsid w:val="00AF43D7"/>
    <w:rsid w:val="00B23F48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01F64"/>
    <w:rsid w:val="00C161AD"/>
    <w:rsid w:val="00C32564"/>
    <w:rsid w:val="00C360E0"/>
    <w:rsid w:val="00C43821"/>
    <w:rsid w:val="00C6222B"/>
    <w:rsid w:val="00CF0AE1"/>
    <w:rsid w:val="00D033C0"/>
    <w:rsid w:val="00D104ED"/>
    <w:rsid w:val="00D17337"/>
    <w:rsid w:val="00D23FBF"/>
    <w:rsid w:val="00D44BCE"/>
    <w:rsid w:val="00D54FCB"/>
    <w:rsid w:val="00D80D71"/>
    <w:rsid w:val="00DA43A0"/>
    <w:rsid w:val="00DE3C97"/>
    <w:rsid w:val="00E300F1"/>
    <w:rsid w:val="00E43CC4"/>
    <w:rsid w:val="00E46D63"/>
    <w:rsid w:val="00E52966"/>
    <w:rsid w:val="00E6561C"/>
    <w:rsid w:val="00E71A6A"/>
    <w:rsid w:val="00E764BF"/>
    <w:rsid w:val="00E87BA8"/>
    <w:rsid w:val="00E95C10"/>
    <w:rsid w:val="00EA2CEF"/>
    <w:rsid w:val="00EB1965"/>
    <w:rsid w:val="00EB5C7E"/>
    <w:rsid w:val="00EC42FB"/>
    <w:rsid w:val="00F2422C"/>
    <w:rsid w:val="00F31B61"/>
    <w:rsid w:val="00F36FC5"/>
    <w:rsid w:val="00F80302"/>
    <w:rsid w:val="00F83B93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74FD-7B8A-4F8D-A6FB-F96085B1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7</cp:revision>
  <cp:lastPrinted>2018-10-30T02:22:00Z</cp:lastPrinted>
  <dcterms:created xsi:type="dcterms:W3CDTF">2019-01-22T04:09:00Z</dcterms:created>
  <dcterms:modified xsi:type="dcterms:W3CDTF">2019-07-07T03:30:00Z</dcterms:modified>
</cp:coreProperties>
</file>