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2706"/>
        <w:gridCol w:w="2639"/>
        <w:gridCol w:w="2617"/>
        <w:gridCol w:w="2512"/>
        <w:gridCol w:w="2574"/>
        <w:gridCol w:w="2567"/>
      </w:tblGrid>
      <w:tr w:rsidR="00D76643" w:rsidRPr="008106D4" w:rsidTr="0046292F">
        <w:tc>
          <w:tcPr>
            <w:tcW w:w="2901" w:type="dxa"/>
            <w:shd w:val="clear" w:color="auto" w:fill="D9D9D9" w:themeFill="background1" w:themeFillShade="D9"/>
          </w:tcPr>
          <w:p w:rsidR="00D76643" w:rsidRPr="008106D4" w:rsidRDefault="00D76643" w:rsidP="0046292F">
            <w:pPr>
              <w:contextualSpacing/>
              <w:jc w:val="center"/>
              <w:rPr>
                <w:b/>
                <w:sz w:val="24"/>
                <w:szCs w:val="24"/>
              </w:rPr>
            </w:pPr>
            <w:bookmarkStart w:id="0" w:name="_GoBack"/>
            <w:bookmarkEnd w:id="0"/>
            <w:r w:rsidRPr="008106D4">
              <w:rPr>
                <w:b/>
                <w:sz w:val="24"/>
                <w:szCs w:val="24"/>
              </w:rPr>
              <w:t>ASIGNATURA:</w:t>
            </w:r>
          </w:p>
        </w:tc>
        <w:tc>
          <w:tcPr>
            <w:tcW w:w="2902" w:type="dxa"/>
          </w:tcPr>
          <w:p w:rsidR="00D76643" w:rsidRDefault="003E55D4" w:rsidP="0046292F">
            <w:pPr>
              <w:contextualSpacing/>
              <w:jc w:val="center"/>
              <w:rPr>
                <w:b/>
                <w:sz w:val="24"/>
                <w:szCs w:val="24"/>
              </w:rPr>
            </w:pPr>
            <w:r>
              <w:rPr>
                <w:b/>
                <w:sz w:val="24"/>
                <w:szCs w:val="24"/>
              </w:rPr>
              <w:t>RELIGION</w:t>
            </w:r>
          </w:p>
          <w:p w:rsidR="00B122BB" w:rsidRPr="008106D4" w:rsidRDefault="00B122BB" w:rsidP="0046292F">
            <w:pPr>
              <w:contextualSpacing/>
              <w:jc w:val="center"/>
              <w:rPr>
                <w:b/>
                <w:sz w:val="24"/>
                <w:szCs w:val="24"/>
              </w:rPr>
            </w:pPr>
          </w:p>
        </w:tc>
        <w:tc>
          <w:tcPr>
            <w:tcW w:w="2902" w:type="dxa"/>
            <w:shd w:val="clear" w:color="auto" w:fill="D9D9D9" w:themeFill="background1" w:themeFillShade="D9"/>
          </w:tcPr>
          <w:p w:rsidR="00D76643" w:rsidRPr="008106D4" w:rsidRDefault="00D76643" w:rsidP="0046292F">
            <w:pPr>
              <w:contextualSpacing/>
              <w:jc w:val="center"/>
              <w:rPr>
                <w:b/>
                <w:sz w:val="24"/>
                <w:szCs w:val="24"/>
              </w:rPr>
            </w:pPr>
            <w:r w:rsidRPr="008106D4">
              <w:rPr>
                <w:b/>
                <w:sz w:val="24"/>
                <w:szCs w:val="24"/>
              </w:rPr>
              <w:t>GRADO:</w:t>
            </w:r>
          </w:p>
        </w:tc>
        <w:tc>
          <w:tcPr>
            <w:tcW w:w="2902" w:type="dxa"/>
          </w:tcPr>
          <w:p w:rsidR="00D76643" w:rsidRPr="008106D4" w:rsidRDefault="003E55D4" w:rsidP="0046292F">
            <w:pPr>
              <w:contextualSpacing/>
              <w:jc w:val="center"/>
              <w:rPr>
                <w:sz w:val="24"/>
                <w:szCs w:val="24"/>
              </w:rPr>
            </w:pPr>
            <w:r>
              <w:rPr>
                <w:sz w:val="24"/>
                <w:szCs w:val="24"/>
              </w:rPr>
              <w:t>9</w:t>
            </w:r>
          </w:p>
        </w:tc>
        <w:tc>
          <w:tcPr>
            <w:tcW w:w="2902" w:type="dxa"/>
            <w:shd w:val="clear" w:color="auto" w:fill="D9D9D9" w:themeFill="background1" w:themeFillShade="D9"/>
          </w:tcPr>
          <w:p w:rsidR="00D76643" w:rsidRPr="008106D4" w:rsidRDefault="00D76643" w:rsidP="0046292F">
            <w:pPr>
              <w:contextualSpacing/>
              <w:jc w:val="center"/>
              <w:rPr>
                <w:b/>
                <w:sz w:val="24"/>
                <w:szCs w:val="24"/>
              </w:rPr>
            </w:pPr>
            <w:r w:rsidRPr="008106D4">
              <w:rPr>
                <w:b/>
                <w:sz w:val="24"/>
                <w:szCs w:val="24"/>
              </w:rPr>
              <w:t>AÑO:</w:t>
            </w:r>
          </w:p>
        </w:tc>
        <w:tc>
          <w:tcPr>
            <w:tcW w:w="2902" w:type="dxa"/>
          </w:tcPr>
          <w:p w:rsidR="00D76643" w:rsidRPr="008106D4" w:rsidRDefault="00D76643" w:rsidP="0046292F">
            <w:pPr>
              <w:contextualSpacing/>
              <w:jc w:val="center"/>
              <w:rPr>
                <w:sz w:val="24"/>
                <w:szCs w:val="24"/>
              </w:rPr>
            </w:pPr>
            <w:r w:rsidRPr="008106D4">
              <w:rPr>
                <w:sz w:val="24"/>
                <w:szCs w:val="24"/>
              </w:rPr>
              <w:t>2016</w:t>
            </w:r>
          </w:p>
        </w:tc>
      </w:tr>
    </w:tbl>
    <w:p w:rsidR="00D76643" w:rsidRDefault="00D76643" w:rsidP="00D76643">
      <w:pPr>
        <w:spacing w:line="240" w:lineRule="auto"/>
        <w:contextualSpacing/>
        <w:jc w:val="center"/>
        <w:rPr>
          <w:sz w:val="24"/>
          <w:szCs w:val="24"/>
        </w:rPr>
      </w:pPr>
    </w:p>
    <w:p w:rsidR="00D76643" w:rsidRPr="00BD565E" w:rsidRDefault="00D76643" w:rsidP="00D76643">
      <w:pPr>
        <w:spacing w:line="240" w:lineRule="auto"/>
        <w:contextualSpacing/>
        <w:jc w:val="center"/>
        <w:rPr>
          <w:b/>
          <w:sz w:val="24"/>
          <w:szCs w:val="24"/>
          <w:u w:val="single"/>
        </w:rPr>
      </w:pPr>
      <w:r w:rsidRPr="00BD565E">
        <w:rPr>
          <w:b/>
          <w:sz w:val="24"/>
          <w:szCs w:val="24"/>
          <w:u w:val="single"/>
        </w:rPr>
        <w:t>PRIMER PERIODO</w:t>
      </w:r>
    </w:p>
    <w:p w:rsidR="00D76643" w:rsidRPr="008106D4" w:rsidRDefault="00D76643" w:rsidP="00D76643">
      <w:pPr>
        <w:spacing w:line="240" w:lineRule="auto"/>
        <w:contextualSpacing/>
        <w:jc w:val="center"/>
        <w:rPr>
          <w:b/>
          <w:sz w:val="24"/>
          <w:szCs w:val="24"/>
        </w:rPr>
      </w:pPr>
    </w:p>
    <w:tbl>
      <w:tblPr>
        <w:tblStyle w:val="Tablaconcuadrcula"/>
        <w:tblW w:w="0" w:type="auto"/>
        <w:tblLook w:val="04A0" w:firstRow="1" w:lastRow="0" w:firstColumn="1" w:lastColumn="0" w:noHBand="0" w:noVBand="1"/>
      </w:tblPr>
      <w:tblGrid>
        <w:gridCol w:w="3903"/>
        <w:gridCol w:w="3843"/>
        <w:gridCol w:w="3971"/>
        <w:gridCol w:w="3898"/>
      </w:tblGrid>
      <w:tr w:rsidR="00D76643" w:rsidRPr="008106D4" w:rsidTr="0046292F">
        <w:tc>
          <w:tcPr>
            <w:tcW w:w="4352" w:type="dxa"/>
          </w:tcPr>
          <w:p w:rsidR="00D76643" w:rsidRPr="008106D4" w:rsidRDefault="00D76643" w:rsidP="0046292F">
            <w:pPr>
              <w:contextualSpacing/>
              <w:jc w:val="center"/>
              <w:rPr>
                <w:b/>
                <w:sz w:val="24"/>
                <w:szCs w:val="24"/>
              </w:rPr>
            </w:pPr>
            <w:r w:rsidRPr="008106D4">
              <w:rPr>
                <w:b/>
                <w:sz w:val="24"/>
                <w:szCs w:val="24"/>
              </w:rPr>
              <w:t>ESTANDAR</w:t>
            </w:r>
          </w:p>
        </w:tc>
        <w:tc>
          <w:tcPr>
            <w:tcW w:w="4353" w:type="dxa"/>
          </w:tcPr>
          <w:p w:rsidR="00D76643" w:rsidRPr="008106D4" w:rsidRDefault="00D76643" w:rsidP="0046292F">
            <w:pPr>
              <w:contextualSpacing/>
              <w:jc w:val="center"/>
              <w:rPr>
                <w:b/>
                <w:sz w:val="24"/>
                <w:szCs w:val="24"/>
              </w:rPr>
            </w:pPr>
            <w:r w:rsidRPr="008106D4">
              <w:rPr>
                <w:b/>
                <w:sz w:val="24"/>
                <w:szCs w:val="24"/>
              </w:rPr>
              <w:t>EJES TEMÁTICOS</w:t>
            </w:r>
          </w:p>
        </w:tc>
        <w:tc>
          <w:tcPr>
            <w:tcW w:w="4353" w:type="dxa"/>
          </w:tcPr>
          <w:p w:rsidR="00D76643" w:rsidRPr="008106D4" w:rsidRDefault="00D76643" w:rsidP="0046292F">
            <w:pPr>
              <w:contextualSpacing/>
              <w:jc w:val="center"/>
              <w:rPr>
                <w:b/>
                <w:sz w:val="24"/>
                <w:szCs w:val="24"/>
              </w:rPr>
            </w:pPr>
            <w:r w:rsidRPr="008106D4">
              <w:rPr>
                <w:b/>
                <w:sz w:val="24"/>
                <w:szCs w:val="24"/>
              </w:rPr>
              <w:t>TEMAS</w:t>
            </w:r>
            <w:r>
              <w:rPr>
                <w:b/>
                <w:sz w:val="24"/>
                <w:szCs w:val="24"/>
              </w:rPr>
              <w:t>/SUBTEMAS</w:t>
            </w:r>
          </w:p>
        </w:tc>
        <w:tc>
          <w:tcPr>
            <w:tcW w:w="4353" w:type="dxa"/>
          </w:tcPr>
          <w:p w:rsidR="00D76643" w:rsidRPr="008106D4" w:rsidRDefault="00D76643" w:rsidP="0046292F">
            <w:pPr>
              <w:contextualSpacing/>
              <w:jc w:val="center"/>
              <w:rPr>
                <w:b/>
                <w:sz w:val="24"/>
                <w:szCs w:val="24"/>
              </w:rPr>
            </w:pPr>
            <w:r w:rsidRPr="008106D4">
              <w:rPr>
                <w:b/>
                <w:sz w:val="24"/>
                <w:szCs w:val="24"/>
              </w:rPr>
              <w:t>LOGROS</w:t>
            </w:r>
          </w:p>
        </w:tc>
      </w:tr>
      <w:tr w:rsidR="00D76643" w:rsidTr="0046292F">
        <w:tc>
          <w:tcPr>
            <w:tcW w:w="4352" w:type="dxa"/>
          </w:tcPr>
          <w:p w:rsidR="00D76643" w:rsidRPr="008106D4" w:rsidRDefault="004D1CFE" w:rsidP="0046292F">
            <w:pPr>
              <w:pStyle w:val="Prrafodelista"/>
              <w:numPr>
                <w:ilvl w:val="0"/>
                <w:numId w:val="1"/>
              </w:numPr>
              <w:ind w:left="426"/>
              <w:rPr>
                <w:sz w:val="24"/>
                <w:szCs w:val="24"/>
              </w:rPr>
            </w:pPr>
            <w:r>
              <w:rPr>
                <w:sz w:val="24"/>
                <w:szCs w:val="24"/>
              </w:rPr>
              <w:t>Reconoce</w:t>
            </w:r>
            <w:r w:rsidR="00B212C9">
              <w:rPr>
                <w:sz w:val="24"/>
                <w:szCs w:val="24"/>
              </w:rPr>
              <w:t>r</w:t>
            </w:r>
            <w:r>
              <w:rPr>
                <w:sz w:val="24"/>
                <w:szCs w:val="24"/>
              </w:rPr>
              <w:t xml:space="preserve"> la estructura moral de cada persona, las diversas formas de entender la ética y la moral y su relación con la ley de Dios, los principales problemas éticos que afronta la humanidad.</w:t>
            </w:r>
          </w:p>
        </w:tc>
        <w:tc>
          <w:tcPr>
            <w:tcW w:w="4353" w:type="dxa"/>
          </w:tcPr>
          <w:p w:rsidR="00D76643" w:rsidRPr="009A04B0" w:rsidRDefault="004D1CFE" w:rsidP="0046292F">
            <w:pPr>
              <w:pStyle w:val="Prrafodelista"/>
              <w:numPr>
                <w:ilvl w:val="0"/>
                <w:numId w:val="1"/>
              </w:numPr>
              <w:ind w:left="468"/>
              <w:rPr>
                <w:sz w:val="24"/>
                <w:szCs w:val="24"/>
              </w:rPr>
            </w:pPr>
            <w:r>
              <w:rPr>
                <w:sz w:val="24"/>
                <w:szCs w:val="24"/>
              </w:rPr>
              <w:t>El hecho moral de la persona y de la cultura.</w:t>
            </w:r>
          </w:p>
        </w:tc>
        <w:tc>
          <w:tcPr>
            <w:tcW w:w="4353" w:type="dxa"/>
          </w:tcPr>
          <w:p w:rsidR="00D76643" w:rsidRDefault="004D1CFE" w:rsidP="0046292F">
            <w:pPr>
              <w:pStyle w:val="Prrafodelista"/>
              <w:numPr>
                <w:ilvl w:val="0"/>
                <w:numId w:val="1"/>
              </w:numPr>
              <w:ind w:left="367"/>
              <w:rPr>
                <w:sz w:val="24"/>
                <w:szCs w:val="24"/>
              </w:rPr>
            </w:pPr>
            <w:r>
              <w:rPr>
                <w:sz w:val="24"/>
                <w:szCs w:val="24"/>
              </w:rPr>
              <w:t>Estructura moral de la persona.</w:t>
            </w:r>
          </w:p>
          <w:p w:rsidR="004D1CFE" w:rsidRDefault="004D1CFE" w:rsidP="0046292F">
            <w:pPr>
              <w:pStyle w:val="Prrafodelista"/>
              <w:numPr>
                <w:ilvl w:val="0"/>
                <w:numId w:val="1"/>
              </w:numPr>
              <w:ind w:left="367"/>
              <w:rPr>
                <w:sz w:val="24"/>
                <w:szCs w:val="24"/>
              </w:rPr>
            </w:pPr>
            <w:r>
              <w:rPr>
                <w:sz w:val="24"/>
                <w:szCs w:val="24"/>
              </w:rPr>
              <w:t>El principal deber moral: dar sentido pleno a la vida según el creador.</w:t>
            </w:r>
          </w:p>
          <w:p w:rsidR="004D1CFE" w:rsidRPr="008106D4" w:rsidRDefault="004D1CFE" w:rsidP="0046292F">
            <w:pPr>
              <w:pStyle w:val="Prrafodelista"/>
              <w:numPr>
                <w:ilvl w:val="0"/>
                <w:numId w:val="1"/>
              </w:numPr>
              <w:ind w:left="367"/>
              <w:rPr>
                <w:sz w:val="24"/>
                <w:szCs w:val="24"/>
              </w:rPr>
            </w:pPr>
            <w:r>
              <w:rPr>
                <w:sz w:val="24"/>
                <w:szCs w:val="24"/>
              </w:rPr>
              <w:t>Principales retos morales en el mundo de hoy.</w:t>
            </w:r>
          </w:p>
        </w:tc>
        <w:tc>
          <w:tcPr>
            <w:tcW w:w="4353" w:type="dxa"/>
          </w:tcPr>
          <w:p w:rsidR="00D76643" w:rsidRPr="008106D4" w:rsidRDefault="00D76643" w:rsidP="0046292F">
            <w:pPr>
              <w:pStyle w:val="Prrafodelista"/>
              <w:numPr>
                <w:ilvl w:val="0"/>
                <w:numId w:val="1"/>
              </w:numPr>
              <w:ind w:left="409"/>
              <w:rPr>
                <w:sz w:val="24"/>
                <w:szCs w:val="24"/>
              </w:rPr>
            </w:pPr>
            <w:r w:rsidRPr="002408AA">
              <w:rPr>
                <w:b/>
                <w:sz w:val="24"/>
                <w:szCs w:val="24"/>
                <w:u w:val="single"/>
              </w:rPr>
              <w:t xml:space="preserve">Logro </w:t>
            </w:r>
            <w:proofErr w:type="gramStart"/>
            <w:r w:rsidRPr="002408AA">
              <w:rPr>
                <w:b/>
                <w:sz w:val="24"/>
                <w:szCs w:val="24"/>
                <w:u w:val="single"/>
              </w:rPr>
              <w:t>Cognitivo</w:t>
            </w:r>
            <w:r w:rsidR="004D1CFE">
              <w:rPr>
                <w:b/>
                <w:sz w:val="24"/>
                <w:szCs w:val="24"/>
                <w:u w:val="single"/>
              </w:rPr>
              <w:t xml:space="preserve"> </w:t>
            </w:r>
            <w:r w:rsidRPr="008106D4">
              <w:rPr>
                <w:sz w:val="24"/>
                <w:szCs w:val="24"/>
              </w:rPr>
              <w:t>:</w:t>
            </w:r>
            <w:r w:rsidR="004D1CFE">
              <w:rPr>
                <w:sz w:val="24"/>
                <w:szCs w:val="24"/>
              </w:rPr>
              <w:t>conoce</w:t>
            </w:r>
            <w:proofErr w:type="gramEnd"/>
            <w:r w:rsidR="004D1CFE">
              <w:rPr>
                <w:sz w:val="24"/>
                <w:szCs w:val="24"/>
              </w:rPr>
              <w:t xml:space="preserve"> la estructura moral de la persona y tiene claridad de la importancia de la conciencia en el proceso formativo y en la vida social</w:t>
            </w:r>
            <w:r w:rsidR="00A67879">
              <w:rPr>
                <w:sz w:val="24"/>
                <w:szCs w:val="24"/>
              </w:rPr>
              <w:t>.</w:t>
            </w:r>
          </w:p>
          <w:p w:rsidR="00D76643" w:rsidRPr="008106D4" w:rsidRDefault="00D76643" w:rsidP="0046292F">
            <w:pPr>
              <w:pStyle w:val="Prrafodelista"/>
              <w:numPr>
                <w:ilvl w:val="0"/>
                <w:numId w:val="1"/>
              </w:numPr>
              <w:ind w:left="409"/>
              <w:rPr>
                <w:sz w:val="24"/>
                <w:szCs w:val="24"/>
              </w:rPr>
            </w:pPr>
            <w:r w:rsidRPr="002408AA">
              <w:rPr>
                <w:b/>
                <w:sz w:val="24"/>
                <w:szCs w:val="24"/>
                <w:u w:val="single"/>
              </w:rPr>
              <w:t>Logro Expresivo</w:t>
            </w:r>
            <w:r w:rsidRPr="008106D4">
              <w:rPr>
                <w:sz w:val="24"/>
                <w:szCs w:val="24"/>
              </w:rPr>
              <w:t>:</w:t>
            </w:r>
            <w:r w:rsidR="00A67879">
              <w:rPr>
                <w:sz w:val="24"/>
                <w:szCs w:val="24"/>
              </w:rPr>
              <w:t xml:space="preserve"> Manifiesta una conducta adecuada en los diversos contextos, situaciones de la vida familiar y escolar.</w:t>
            </w:r>
          </w:p>
          <w:p w:rsidR="00D76643" w:rsidRPr="008106D4" w:rsidRDefault="00F14850" w:rsidP="0046292F">
            <w:pPr>
              <w:pStyle w:val="Prrafodelista"/>
              <w:numPr>
                <w:ilvl w:val="0"/>
                <w:numId w:val="1"/>
              </w:numPr>
              <w:ind w:left="409"/>
              <w:rPr>
                <w:sz w:val="24"/>
                <w:szCs w:val="24"/>
              </w:rPr>
            </w:pPr>
            <w:r>
              <w:rPr>
                <w:b/>
                <w:sz w:val="24"/>
                <w:szCs w:val="24"/>
                <w:u w:val="single"/>
              </w:rPr>
              <w:t>Logro Afectivo</w:t>
            </w:r>
            <w:r w:rsidR="00D76643" w:rsidRPr="008106D4">
              <w:rPr>
                <w:sz w:val="24"/>
                <w:szCs w:val="24"/>
              </w:rPr>
              <w:t>:</w:t>
            </w:r>
            <w:r w:rsidR="00D76643">
              <w:rPr>
                <w:sz w:val="24"/>
                <w:szCs w:val="24"/>
              </w:rPr>
              <w:t xml:space="preserve"> Asiste a clases puntualmente portando correctamente el uniforme que le corresponde cada día, llevando su cuaderno en orden y manteniendo una actitud de respeto y colaboración.</w:t>
            </w:r>
          </w:p>
        </w:tc>
      </w:tr>
    </w:tbl>
    <w:p w:rsidR="00D76643" w:rsidRPr="008106D4" w:rsidRDefault="00D76643" w:rsidP="00D76643">
      <w:pPr>
        <w:spacing w:line="240" w:lineRule="auto"/>
        <w:contextualSpacing/>
        <w:rPr>
          <w:sz w:val="24"/>
          <w:szCs w:val="24"/>
        </w:rPr>
      </w:pPr>
    </w:p>
    <w:p w:rsidR="007532FC" w:rsidRDefault="007532FC" w:rsidP="00D76643">
      <w:pPr>
        <w:spacing w:line="240" w:lineRule="auto"/>
        <w:contextualSpacing/>
        <w:jc w:val="center"/>
        <w:rPr>
          <w:b/>
          <w:sz w:val="24"/>
          <w:szCs w:val="24"/>
          <w:u w:val="single"/>
        </w:rPr>
      </w:pPr>
    </w:p>
    <w:p w:rsidR="007532FC" w:rsidRDefault="007532FC" w:rsidP="00D76643">
      <w:pPr>
        <w:spacing w:line="240" w:lineRule="auto"/>
        <w:contextualSpacing/>
        <w:jc w:val="center"/>
        <w:rPr>
          <w:b/>
          <w:sz w:val="24"/>
          <w:szCs w:val="24"/>
          <w:u w:val="single"/>
        </w:rPr>
      </w:pPr>
    </w:p>
    <w:p w:rsidR="007532FC" w:rsidRDefault="007532FC" w:rsidP="00D76643">
      <w:pPr>
        <w:spacing w:line="240" w:lineRule="auto"/>
        <w:contextualSpacing/>
        <w:jc w:val="center"/>
        <w:rPr>
          <w:b/>
          <w:sz w:val="24"/>
          <w:szCs w:val="24"/>
          <w:u w:val="single"/>
        </w:rPr>
      </w:pPr>
    </w:p>
    <w:p w:rsidR="007532FC" w:rsidRDefault="007532FC" w:rsidP="00D76643">
      <w:pPr>
        <w:spacing w:line="240" w:lineRule="auto"/>
        <w:contextualSpacing/>
        <w:jc w:val="center"/>
        <w:rPr>
          <w:b/>
          <w:sz w:val="24"/>
          <w:szCs w:val="24"/>
          <w:u w:val="single"/>
        </w:rPr>
      </w:pPr>
    </w:p>
    <w:p w:rsidR="007532FC" w:rsidRDefault="007532FC" w:rsidP="00D76643">
      <w:pPr>
        <w:spacing w:line="240" w:lineRule="auto"/>
        <w:contextualSpacing/>
        <w:jc w:val="center"/>
        <w:rPr>
          <w:b/>
          <w:sz w:val="24"/>
          <w:szCs w:val="24"/>
          <w:u w:val="single"/>
        </w:rPr>
      </w:pPr>
    </w:p>
    <w:p w:rsidR="007532FC" w:rsidRDefault="007532FC" w:rsidP="00D76643">
      <w:pPr>
        <w:spacing w:line="240" w:lineRule="auto"/>
        <w:contextualSpacing/>
        <w:jc w:val="center"/>
        <w:rPr>
          <w:b/>
          <w:sz w:val="24"/>
          <w:szCs w:val="24"/>
          <w:u w:val="single"/>
        </w:rPr>
      </w:pPr>
    </w:p>
    <w:p w:rsidR="007532FC" w:rsidRDefault="007532FC" w:rsidP="00D76643">
      <w:pPr>
        <w:spacing w:line="240" w:lineRule="auto"/>
        <w:contextualSpacing/>
        <w:jc w:val="center"/>
        <w:rPr>
          <w:b/>
          <w:sz w:val="24"/>
          <w:szCs w:val="24"/>
          <w:u w:val="single"/>
        </w:rPr>
      </w:pPr>
    </w:p>
    <w:p w:rsidR="007532FC" w:rsidRDefault="007532FC" w:rsidP="00D76643">
      <w:pPr>
        <w:spacing w:line="240" w:lineRule="auto"/>
        <w:contextualSpacing/>
        <w:jc w:val="center"/>
        <w:rPr>
          <w:b/>
          <w:sz w:val="24"/>
          <w:szCs w:val="24"/>
          <w:u w:val="single"/>
        </w:rPr>
      </w:pPr>
    </w:p>
    <w:p w:rsidR="00D76643" w:rsidRPr="00BD565E" w:rsidRDefault="00D76643" w:rsidP="00D76643">
      <w:pPr>
        <w:spacing w:line="240" w:lineRule="auto"/>
        <w:contextualSpacing/>
        <w:jc w:val="center"/>
        <w:rPr>
          <w:b/>
          <w:sz w:val="24"/>
          <w:szCs w:val="24"/>
          <w:u w:val="single"/>
        </w:rPr>
      </w:pPr>
      <w:r w:rsidRPr="00BD565E">
        <w:rPr>
          <w:b/>
          <w:sz w:val="24"/>
          <w:szCs w:val="24"/>
          <w:u w:val="single"/>
        </w:rPr>
        <w:lastRenderedPageBreak/>
        <w:t>SEGUNDO PERIODO</w:t>
      </w:r>
    </w:p>
    <w:p w:rsidR="00D76643" w:rsidRDefault="00D76643" w:rsidP="00D76643">
      <w:pPr>
        <w:spacing w:line="240" w:lineRule="auto"/>
        <w:contextualSpacing/>
        <w:jc w:val="center"/>
        <w:rPr>
          <w:b/>
          <w:sz w:val="24"/>
          <w:szCs w:val="24"/>
        </w:rPr>
      </w:pPr>
    </w:p>
    <w:tbl>
      <w:tblPr>
        <w:tblStyle w:val="Tablaconcuadrcula"/>
        <w:tblW w:w="0" w:type="auto"/>
        <w:tblLook w:val="04A0" w:firstRow="1" w:lastRow="0" w:firstColumn="1" w:lastColumn="0" w:noHBand="0" w:noVBand="1"/>
      </w:tblPr>
      <w:tblGrid>
        <w:gridCol w:w="3857"/>
        <w:gridCol w:w="3934"/>
        <w:gridCol w:w="3950"/>
        <w:gridCol w:w="3874"/>
      </w:tblGrid>
      <w:tr w:rsidR="00D76643" w:rsidRPr="008106D4" w:rsidTr="0046292F">
        <w:tc>
          <w:tcPr>
            <w:tcW w:w="4352" w:type="dxa"/>
          </w:tcPr>
          <w:p w:rsidR="00D76643" w:rsidRPr="008106D4" w:rsidRDefault="00D76643" w:rsidP="0046292F">
            <w:pPr>
              <w:contextualSpacing/>
              <w:jc w:val="center"/>
              <w:rPr>
                <w:b/>
                <w:sz w:val="24"/>
                <w:szCs w:val="24"/>
              </w:rPr>
            </w:pPr>
            <w:r w:rsidRPr="008106D4">
              <w:rPr>
                <w:b/>
                <w:sz w:val="24"/>
                <w:szCs w:val="24"/>
              </w:rPr>
              <w:t>ESTANDAR</w:t>
            </w:r>
          </w:p>
        </w:tc>
        <w:tc>
          <w:tcPr>
            <w:tcW w:w="4353" w:type="dxa"/>
          </w:tcPr>
          <w:p w:rsidR="00D76643" w:rsidRPr="008106D4" w:rsidRDefault="00D76643" w:rsidP="0046292F">
            <w:pPr>
              <w:contextualSpacing/>
              <w:jc w:val="center"/>
              <w:rPr>
                <w:b/>
                <w:sz w:val="24"/>
                <w:szCs w:val="24"/>
              </w:rPr>
            </w:pPr>
            <w:r w:rsidRPr="008106D4">
              <w:rPr>
                <w:b/>
                <w:sz w:val="24"/>
                <w:szCs w:val="24"/>
              </w:rPr>
              <w:t>EJES TEMÁTICOS</w:t>
            </w:r>
          </w:p>
        </w:tc>
        <w:tc>
          <w:tcPr>
            <w:tcW w:w="4353" w:type="dxa"/>
          </w:tcPr>
          <w:p w:rsidR="00D76643" w:rsidRPr="008106D4" w:rsidRDefault="00D76643" w:rsidP="0046292F">
            <w:pPr>
              <w:contextualSpacing/>
              <w:jc w:val="center"/>
              <w:rPr>
                <w:b/>
                <w:sz w:val="24"/>
                <w:szCs w:val="24"/>
              </w:rPr>
            </w:pPr>
            <w:r w:rsidRPr="008106D4">
              <w:rPr>
                <w:b/>
                <w:sz w:val="24"/>
                <w:szCs w:val="24"/>
              </w:rPr>
              <w:t>TEMAS</w:t>
            </w:r>
            <w:r>
              <w:rPr>
                <w:b/>
                <w:sz w:val="24"/>
                <w:szCs w:val="24"/>
              </w:rPr>
              <w:t>/SUBTEMAS</w:t>
            </w:r>
          </w:p>
        </w:tc>
        <w:tc>
          <w:tcPr>
            <w:tcW w:w="4353" w:type="dxa"/>
          </w:tcPr>
          <w:p w:rsidR="00D76643" w:rsidRPr="008106D4" w:rsidRDefault="00D76643" w:rsidP="0046292F">
            <w:pPr>
              <w:contextualSpacing/>
              <w:jc w:val="center"/>
              <w:rPr>
                <w:b/>
                <w:sz w:val="24"/>
                <w:szCs w:val="24"/>
              </w:rPr>
            </w:pPr>
            <w:r w:rsidRPr="008106D4">
              <w:rPr>
                <w:b/>
                <w:sz w:val="24"/>
                <w:szCs w:val="24"/>
              </w:rPr>
              <w:t>LOGROS</w:t>
            </w:r>
          </w:p>
        </w:tc>
      </w:tr>
      <w:tr w:rsidR="00D76643" w:rsidTr="0046292F">
        <w:tc>
          <w:tcPr>
            <w:tcW w:w="4352" w:type="dxa"/>
          </w:tcPr>
          <w:p w:rsidR="00D76643" w:rsidRPr="008106D4" w:rsidRDefault="007532FC" w:rsidP="0046292F">
            <w:pPr>
              <w:pStyle w:val="Prrafodelista"/>
              <w:numPr>
                <w:ilvl w:val="0"/>
                <w:numId w:val="1"/>
              </w:numPr>
              <w:ind w:left="426"/>
              <w:rPr>
                <w:sz w:val="24"/>
                <w:szCs w:val="24"/>
              </w:rPr>
            </w:pPr>
            <w:r>
              <w:rPr>
                <w:sz w:val="24"/>
                <w:szCs w:val="24"/>
              </w:rPr>
              <w:t>Expresa</w:t>
            </w:r>
            <w:r w:rsidR="00B212C9">
              <w:rPr>
                <w:sz w:val="24"/>
                <w:szCs w:val="24"/>
              </w:rPr>
              <w:t>r</w:t>
            </w:r>
            <w:r>
              <w:rPr>
                <w:sz w:val="24"/>
                <w:szCs w:val="24"/>
              </w:rPr>
              <w:t xml:space="preserve"> un conocimiento objetivo y sistemático de los contenidos esenciales de la fe cristiana, respecto al fundamento trinitario de la moral cristiana.   </w:t>
            </w:r>
          </w:p>
        </w:tc>
        <w:tc>
          <w:tcPr>
            <w:tcW w:w="4353" w:type="dxa"/>
          </w:tcPr>
          <w:p w:rsidR="00D76643" w:rsidRPr="009A04B0" w:rsidRDefault="007532FC" w:rsidP="0046292F">
            <w:pPr>
              <w:pStyle w:val="Prrafodelista"/>
              <w:numPr>
                <w:ilvl w:val="0"/>
                <w:numId w:val="1"/>
              </w:numPr>
              <w:ind w:left="468"/>
              <w:rPr>
                <w:sz w:val="24"/>
                <w:szCs w:val="24"/>
              </w:rPr>
            </w:pPr>
            <w:r>
              <w:rPr>
                <w:sz w:val="24"/>
                <w:szCs w:val="24"/>
              </w:rPr>
              <w:t>Fundamento trinitario de la moral cristiana.</w:t>
            </w:r>
          </w:p>
        </w:tc>
        <w:tc>
          <w:tcPr>
            <w:tcW w:w="4353" w:type="dxa"/>
          </w:tcPr>
          <w:p w:rsidR="00D76643" w:rsidRDefault="007532FC" w:rsidP="0046292F">
            <w:pPr>
              <w:pStyle w:val="Prrafodelista"/>
              <w:numPr>
                <w:ilvl w:val="0"/>
                <w:numId w:val="1"/>
              </w:numPr>
              <w:ind w:left="367"/>
              <w:rPr>
                <w:sz w:val="24"/>
                <w:szCs w:val="24"/>
              </w:rPr>
            </w:pPr>
            <w:r>
              <w:rPr>
                <w:sz w:val="24"/>
                <w:szCs w:val="24"/>
              </w:rPr>
              <w:t>El hombre llamado a vivir como hijo del Padre.</w:t>
            </w:r>
          </w:p>
          <w:p w:rsidR="007532FC" w:rsidRDefault="007532FC" w:rsidP="0046292F">
            <w:pPr>
              <w:pStyle w:val="Prrafodelista"/>
              <w:numPr>
                <w:ilvl w:val="0"/>
                <w:numId w:val="1"/>
              </w:numPr>
              <w:ind w:left="367"/>
              <w:rPr>
                <w:sz w:val="24"/>
                <w:szCs w:val="24"/>
              </w:rPr>
            </w:pPr>
            <w:r>
              <w:rPr>
                <w:sz w:val="24"/>
                <w:szCs w:val="24"/>
              </w:rPr>
              <w:t>Cristo fundamento de la moral cristiana.</w:t>
            </w:r>
          </w:p>
          <w:p w:rsidR="007532FC" w:rsidRPr="008106D4" w:rsidRDefault="00037D07" w:rsidP="0046292F">
            <w:pPr>
              <w:pStyle w:val="Prrafodelista"/>
              <w:numPr>
                <w:ilvl w:val="0"/>
                <w:numId w:val="1"/>
              </w:numPr>
              <w:ind w:left="367"/>
              <w:rPr>
                <w:sz w:val="24"/>
                <w:szCs w:val="24"/>
              </w:rPr>
            </w:pPr>
            <w:r>
              <w:rPr>
                <w:sz w:val="24"/>
                <w:szCs w:val="24"/>
              </w:rPr>
              <w:t xml:space="preserve">La vida según el Espíritu. </w:t>
            </w:r>
          </w:p>
        </w:tc>
        <w:tc>
          <w:tcPr>
            <w:tcW w:w="4353" w:type="dxa"/>
          </w:tcPr>
          <w:p w:rsidR="00D76643" w:rsidRPr="008106D4" w:rsidRDefault="00D76643" w:rsidP="0046292F">
            <w:pPr>
              <w:pStyle w:val="Prrafodelista"/>
              <w:numPr>
                <w:ilvl w:val="0"/>
                <w:numId w:val="1"/>
              </w:numPr>
              <w:ind w:left="409"/>
              <w:rPr>
                <w:sz w:val="24"/>
                <w:szCs w:val="24"/>
              </w:rPr>
            </w:pPr>
            <w:r w:rsidRPr="00360D2E">
              <w:rPr>
                <w:b/>
                <w:sz w:val="24"/>
                <w:szCs w:val="24"/>
                <w:u w:val="single"/>
              </w:rPr>
              <w:t>Logro Cognitivo</w:t>
            </w:r>
            <w:r w:rsidRPr="008106D4">
              <w:rPr>
                <w:sz w:val="24"/>
                <w:szCs w:val="24"/>
              </w:rPr>
              <w:t>:</w:t>
            </w:r>
            <w:r w:rsidR="00037D07">
              <w:rPr>
                <w:sz w:val="24"/>
                <w:szCs w:val="24"/>
              </w:rPr>
              <w:t xml:space="preserve"> comprende que la moral cristiana es una moral de relación y de la comunicación con Dios y los demás.</w:t>
            </w:r>
          </w:p>
          <w:p w:rsidR="00D76643" w:rsidRPr="008106D4" w:rsidRDefault="00D76643" w:rsidP="0046292F">
            <w:pPr>
              <w:pStyle w:val="Prrafodelista"/>
              <w:numPr>
                <w:ilvl w:val="0"/>
                <w:numId w:val="1"/>
              </w:numPr>
              <w:ind w:left="409"/>
              <w:rPr>
                <w:sz w:val="24"/>
                <w:szCs w:val="24"/>
              </w:rPr>
            </w:pPr>
            <w:r w:rsidRPr="00360D2E">
              <w:rPr>
                <w:b/>
                <w:sz w:val="24"/>
                <w:szCs w:val="24"/>
                <w:u w:val="single"/>
              </w:rPr>
              <w:t>Logro Expresivo</w:t>
            </w:r>
            <w:r w:rsidRPr="008106D4">
              <w:rPr>
                <w:sz w:val="24"/>
                <w:szCs w:val="24"/>
              </w:rPr>
              <w:t>:</w:t>
            </w:r>
            <w:r w:rsidR="00624A39">
              <w:rPr>
                <w:sz w:val="24"/>
                <w:szCs w:val="24"/>
              </w:rPr>
              <w:t xml:space="preserve"> aplica en su medio el </w:t>
            </w:r>
            <w:r w:rsidR="00DE76A3">
              <w:rPr>
                <w:sz w:val="24"/>
                <w:szCs w:val="24"/>
              </w:rPr>
              <w:t>conocimiento, de la vivencia de las enseñanzas morales de Cristo.</w:t>
            </w:r>
          </w:p>
          <w:p w:rsidR="00D76643" w:rsidRPr="008106D4" w:rsidRDefault="00F14850" w:rsidP="0046292F">
            <w:pPr>
              <w:pStyle w:val="Prrafodelista"/>
              <w:numPr>
                <w:ilvl w:val="0"/>
                <w:numId w:val="1"/>
              </w:numPr>
              <w:ind w:left="409"/>
              <w:rPr>
                <w:sz w:val="24"/>
                <w:szCs w:val="24"/>
              </w:rPr>
            </w:pPr>
            <w:r>
              <w:rPr>
                <w:b/>
                <w:sz w:val="24"/>
                <w:szCs w:val="24"/>
                <w:u w:val="single"/>
              </w:rPr>
              <w:t>Logro Afectivo</w:t>
            </w:r>
            <w:r w:rsidR="00D76643" w:rsidRPr="008106D4">
              <w:rPr>
                <w:sz w:val="24"/>
                <w:szCs w:val="24"/>
              </w:rPr>
              <w:t>:</w:t>
            </w:r>
            <w:r w:rsidR="00D76643">
              <w:rPr>
                <w:sz w:val="24"/>
                <w:szCs w:val="24"/>
              </w:rPr>
              <w:t xml:space="preserve"> Asiste a clases puntualmente portando correctamente el uniforme que le corresponde cada día y llevando su cuaderno en orden en todas las clases manteniendo una actitud de respeto y colaboración en el aula.</w:t>
            </w:r>
          </w:p>
        </w:tc>
      </w:tr>
    </w:tbl>
    <w:p w:rsidR="00D76643" w:rsidRDefault="00D76643" w:rsidP="00D76643">
      <w:pPr>
        <w:spacing w:line="240" w:lineRule="auto"/>
        <w:contextualSpacing/>
        <w:jc w:val="center"/>
        <w:rPr>
          <w:b/>
          <w:sz w:val="24"/>
          <w:szCs w:val="24"/>
        </w:rPr>
      </w:pPr>
    </w:p>
    <w:p w:rsidR="008A1C68" w:rsidRDefault="008A1C68" w:rsidP="00D76643">
      <w:pPr>
        <w:spacing w:line="240" w:lineRule="auto"/>
        <w:contextualSpacing/>
        <w:jc w:val="center"/>
        <w:rPr>
          <w:b/>
          <w:sz w:val="24"/>
          <w:szCs w:val="24"/>
          <w:u w:val="single"/>
        </w:rPr>
      </w:pPr>
    </w:p>
    <w:p w:rsidR="008A1C68" w:rsidRDefault="008A1C68" w:rsidP="00D76643">
      <w:pPr>
        <w:spacing w:line="240" w:lineRule="auto"/>
        <w:contextualSpacing/>
        <w:jc w:val="center"/>
        <w:rPr>
          <w:b/>
          <w:sz w:val="24"/>
          <w:szCs w:val="24"/>
          <w:u w:val="single"/>
        </w:rPr>
      </w:pPr>
    </w:p>
    <w:p w:rsidR="008A1C68" w:rsidRDefault="008A1C68" w:rsidP="00D76643">
      <w:pPr>
        <w:spacing w:line="240" w:lineRule="auto"/>
        <w:contextualSpacing/>
        <w:jc w:val="center"/>
        <w:rPr>
          <w:b/>
          <w:sz w:val="24"/>
          <w:szCs w:val="24"/>
          <w:u w:val="single"/>
        </w:rPr>
      </w:pPr>
    </w:p>
    <w:p w:rsidR="008A1C68" w:rsidRDefault="008A1C68" w:rsidP="00D76643">
      <w:pPr>
        <w:spacing w:line="240" w:lineRule="auto"/>
        <w:contextualSpacing/>
        <w:jc w:val="center"/>
        <w:rPr>
          <w:b/>
          <w:sz w:val="24"/>
          <w:szCs w:val="24"/>
          <w:u w:val="single"/>
        </w:rPr>
      </w:pPr>
    </w:p>
    <w:p w:rsidR="008A1C68" w:rsidRDefault="008A1C68" w:rsidP="00D76643">
      <w:pPr>
        <w:spacing w:line="240" w:lineRule="auto"/>
        <w:contextualSpacing/>
        <w:jc w:val="center"/>
        <w:rPr>
          <w:b/>
          <w:sz w:val="24"/>
          <w:szCs w:val="24"/>
          <w:u w:val="single"/>
        </w:rPr>
      </w:pPr>
    </w:p>
    <w:p w:rsidR="008A1C68" w:rsidRDefault="008A1C68" w:rsidP="00D76643">
      <w:pPr>
        <w:spacing w:line="240" w:lineRule="auto"/>
        <w:contextualSpacing/>
        <w:jc w:val="center"/>
        <w:rPr>
          <w:b/>
          <w:sz w:val="24"/>
          <w:szCs w:val="24"/>
          <w:u w:val="single"/>
        </w:rPr>
      </w:pPr>
    </w:p>
    <w:p w:rsidR="008A1C68" w:rsidRDefault="008A1C68" w:rsidP="00D76643">
      <w:pPr>
        <w:spacing w:line="240" w:lineRule="auto"/>
        <w:contextualSpacing/>
        <w:jc w:val="center"/>
        <w:rPr>
          <w:b/>
          <w:sz w:val="24"/>
          <w:szCs w:val="24"/>
          <w:u w:val="single"/>
        </w:rPr>
      </w:pPr>
    </w:p>
    <w:p w:rsidR="008A1C68" w:rsidRDefault="008A1C68" w:rsidP="00D76643">
      <w:pPr>
        <w:spacing w:line="240" w:lineRule="auto"/>
        <w:contextualSpacing/>
        <w:jc w:val="center"/>
        <w:rPr>
          <w:b/>
          <w:sz w:val="24"/>
          <w:szCs w:val="24"/>
          <w:u w:val="single"/>
        </w:rPr>
      </w:pPr>
    </w:p>
    <w:p w:rsidR="008A1C68" w:rsidRDefault="008A1C68" w:rsidP="00D76643">
      <w:pPr>
        <w:spacing w:line="240" w:lineRule="auto"/>
        <w:contextualSpacing/>
        <w:jc w:val="center"/>
        <w:rPr>
          <w:b/>
          <w:sz w:val="24"/>
          <w:szCs w:val="24"/>
          <w:u w:val="single"/>
        </w:rPr>
      </w:pPr>
    </w:p>
    <w:p w:rsidR="008A1C68" w:rsidRDefault="008A1C68" w:rsidP="00D76643">
      <w:pPr>
        <w:spacing w:line="240" w:lineRule="auto"/>
        <w:contextualSpacing/>
        <w:jc w:val="center"/>
        <w:rPr>
          <w:b/>
          <w:sz w:val="24"/>
          <w:szCs w:val="24"/>
          <w:u w:val="single"/>
        </w:rPr>
      </w:pPr>
    </w:p>
    <w:p w:rsidR="008A1C68" w:rsidRDefault="008A1C68" w:rsidP="00D76643">
      <w:pPr>
        <w:spacing w:line="240" w:lineRule="auto"/>
        <w:contextualSpacing/>
        <w:jc w:val="center"/>
        <w:rPr>
          <w:b/>
          <w:sz w:val="24"/>
          <w:szCs w:val="24"/>
          <w:u w:val="single"/>
        </w:rPr>
      </w:pPr>
    </w:p>
    <w:p w:rsidR="00D76643" w:rsidRDefault="00D76643" w:rsidP="00D76643">
      <w:pPr>
        <w:spacing w:line="240" w:lineRule="auto"/>
        <w:contextualSpacing/>
        <w:jc w:val="center"/>
        <w:rPr>
          <w:b/>
          <w:sz w:val="24"/>
          <w:szCs w:val="24"/>
          <w:u w:val="single"/>
        </w:rPr>
      </w:pPr>
      <w:r w:rsidRPr="00BD565E">
        <w:rPr>
          <w:b/>
          <w:sz w:val="24"/>
          <w:szCs w:val="24"/>
          <w:u w:val="single"/>
        </w:rPr>
        <w:lastRenderedPageBreak/>
        <w:t>TERCER PERIODO</w:t>
      </w:r>
    </w:p>
    <w:p w:rsidR="00D76643" w:rsidRPr="00BD565E" w:rsidRDefault="00D76643" w:rsidP="00D76643">
      <w:pPr>
        <w:spacing w:line="240" w:lineRule="auto"/>
        <w:contextualSpacing/>
        <w:jc w:val="center"/>
        <w:rPr>
          <w:b/>
          <w:sz w:val="24"/>
          <w:szCs w:val="24"/>
          <w:u w:val="single"/>
        </w:rPr>
      </w:pPr>
    </w:p>
    <w:tbl>
      <w:tblPr>
        <w:tblStyle w:val="Tablaconcuadrcula"/>
        <w:tblW w:w="0" w:type="auto"/>
        <w:tblLook w:val="04A0" w:firstRow="1" w:lastRow="0" w:firstColumn="1" w:lastColumn="0" w:noHBand="0" w:noVBand="1"/>
      </w:tblPr>
      <w:tblGrid>
        <w:gridCol w:w="3951"/>
        <w:gridCol w:w="3835"/>
        <w:gridCol w:w="3952"/>
        <w:gridCol w:w="3877"/>
      </w:tblGrid>
      <w:tr w:rsidR="00D76643" w:rsidRPr="008106D4" w:rsidTr="0046292F">
        <w:tc>
          <w:tcPr>
            <w:tcW w:w="4352" w:type="dxa"/>
          </w:tcPr>
          <w:p w:rsidR="00D76643" w:rsidRPr="008106D4" w:rsidRDefault="00D76643" w:rsidP="0046292F">
            <w:pPr>
              <w:contextualSpacing/>
              <w:jc w:val="center"/>
              <w:rPr>
                <w:b/>
                <w:sz w:val="24"/>
                <w:szCs w:val="24"/>
              </w:rPr>
            </w:pPr>
            <w:r w:rsidRPr="008106D4">
              <w:rPr>
                <w:b/>
                <w:sz w:val="24"/>
                <w:szCs w:val="24"/>
              </w:rPr>
              <w:t>ESTANDAR</w:t>
            </w:r>
          </w:p>
        </w:tc>
        <w:tc>
          <w:tcPr>
            <w:tcW w:w="4353" w:type="dxa"/>
          </w:tcPr>
          <w:p w:rsidR="00D76643" w:rsidRPr="008106D4" w:rsidRDefault="00D76643" w:rsidP="0046292F">
            <w:pPr>
              <w:contextualSpacing/>
              <w:jc w:val="center"/>
              <w:rPr>
                <w:b/>
                <w:sz w:val="24"/>
                <w:szCs w:val="24"/>
              </w:rPr>
            </w:pPr>
            <w:r w:rsidRPr="008106D4">
              <w:rPr>
                <w:b/>
                <w:sz w:val="24"/>
                <w:szCs w:val="24"/>
              </w:rPr>
              <w:t>EJES TEMÁTICOS</w:t>
            </w:r>
          </w:p>
        </w:tc>
        <w:tc>
          <w:tcPr>
            <w:tcW w:w="4353" w:type="dxa"/>
          </w:tcPr>
          <w:p w:rsidR="00D76643" w:rsidRPr="008106D4" w:rsidRDefault="00D76643" w:rsidP="0046292F">
            <w:pPr>
              <w:contextualSpacing/>
              <w:jc w:val="center"/>
              <w:rPr>
                <w:b/>
                <w:sz w:val="24"/>
                <w:szCs w:val="24"/>
              </w:rPr>
            </w:pPr>
            <w:r w:rsidRPr="008106D4">
              <w:rPr>
                <w:b/>
                <w:sz w:val="24"/>
                <w:szCs w:val="24"/>
              </w:rPr>
              <w:t>TEMAS</w:t>
            </w:r>
            <w:r>
              <w:rPr>
                <w:b/>
                <w:sz w:val="24"/>
                <w:szCs w:val="24"/>
              </w:rPr>
              <w:t>/SUBTEMAS</w:t>
            </w:r>
          </w:p>
        </w:tc>
        <w:tc>
          <w:tcPr>
            <w:tcW w:w="4353" w:type="dxa"/>
          </w:tcPr>
          <w:p w:rsidR="00D76643" w:rsidRPr="008106D4" w:rsidRDefault="00D76643" w:rsidP="0046292F">
            <w:pPr>
              <w:contextualSpacing/>
              <w:jc w:val="center"/>
              <w:rPr>
                <w:b/>
                <w:sz w:val="24"/>
                <w:szCs w:val="24"/>
              </w:rPr>
            </w:pPr>
            <w:r w:rsidRPr="008106D4">
              <w:rPr>
                <w:b/>
                <w:sz w:val="24"/>
                <w:szCs w:val="24"/>
              </w:rPr>
              <w:t>LOGROS</w:t>
            </w:r>
          </w:p>
        </w:tc>
      </w:tr>
      <w:tr w:rsidR="00D76643" w:rsidTr="0046292F">
        <w:tc>
          <w:tcPr>
            <w:tcW w:w="4352" w:type="dxa"/>
          </w:tcPr>
          <w:p w:rsidR="00D76643" w:rsidRPr="008106D4" w:rsidRDefault="008A1C68" w:rsidP="0046292F">
            <w:pPr>
              <w:pStyle w:val="Prrafodelista"/>
              <w:numPr>
                <w:ilvl w:val="0"/>
                <w:numId w:val="1"/>
              </w:numPr>
              <w:ind w:left="426"/>
              <w:rPr>
                <w:sz w:val="24"/>
                <w:szCs w:val="24"/>
              </w:rPr>
            </w:pPr>
            <w:r>
              <w:rPr>
                <w:sz w:val="24"/>
                <w:szCs w:val="24"/>
              </w:rPr>
              <w:t>Conoce</w:t>
            </w:r>
            <w:r w:rsidR="00B212C9">
              <w:rPr>
                <w:sz w:val="24"/>
                <w:szCs w:val="24"/>
              </w:rPr>
              <w:t>r</w:t>
            </w:r>
            <w:r>
              <w:rPr>
                <w:sz w:val="24"/>
                <w:szCs w:val="24"/>
              </w:rPr>
              <w:t xml:space="preserve"> los medios rituales con que cuenta la iglesia para ayudar en el perfeccionamiento y crecimiento moral de los cristianos e incidir en la calidad ética y la moral de la sociedad.</w:t>
            </w:r>
          </w:p>
        </w:tc>
        <w:tc>
          <w:tcPr>
            <w:tcW w:w="4353" w:type="dxa"/>
          </w:tcPr>
          <w:p w:rsidR="00D76643" w:rsidRPr="009A04B0" w:rsidRDefault="008A1C68" w:rsidP="0046292F">
            <w:pPr>
              <w:pStyle w:val="Prrafodelista"/>
              <w:numPr>
                <w:ilvl w:val="0"/>
                <w:numId w:val="1"/>
              </w:numPr>
              <w:ind w:left="468"/>
              <w:rPr>
                <w:sz w:val="24"/>
                <w:szCs w:val="24"/>
              </w:rPr>
            </w:pPr>
            <w:r>
              <w:rPr>
                <w:sz w:val="24"/>
                <w:szCs w:val="24"/>
              </w:rPr>
              <w:t>El crecimiento moral en la iglesia</w:t>
            </w:r>
          </w:p>
        </w:tc>
        <w:tc>
          <w:tcPr>
            <w:tcW w:w="4353" w:type="dxa"/>
          </w:tcPr>
          <w:p w:rsidR="00D76643" w:rsidRDefault="008A1C68" w:rsidP="0046292F">
            <w:pPr>
              <w:pStyle w:val="Prrafodelista"/>
              <w:numPr>
                <w:ilvl w:val="0"/>
                <w:numId w:val="1"/>
              </w:numPr>
              <w:ind w:left="367"/>
              <w:rPr>
                <w:sz w:val="24"/>
                <w:szCs w:val="24"/>
              </w:rPr>
            </w:pPr>
            <w:r>
              <w:rPr>
                <w:sz w:val="24"/>
                <w:szCs w:val="24"/>
              </w:rPr>
              <w:t>La palabra de Dios y el compromiso moral</w:t>
            </w:r>
          </w:p>
          <w:p w:rsidR="008A1C68" w:rsidRPr="008106D4" w:rsidRDefault="008A1C68" w:rsidP="0046292F">
            <w:pPr>
              <w:pStyle w:val="Prrafodelista"/>
              <w:numPr>
                <w:ilvl w:val="0"/>
                <w:numId w:val="1"/>
              </w:numPr>
              <w:ind w:left="367"/>
              <w:rPr>
                <w:sz w:val="24"/>
                <w:szCs w:val="24"/>
              </w:rPr>
            </w:pPr>
            <w:r>
              <w:rPr>
                <w:sz w:val="24"/>
                <w:szCs w:val="24"/>
              </w:rPr>
              <w:t>Los sacramentos y la santificación de los cristianos: la reconciliación y la confirmación.</w:t>
            </w:r>
          </w:p>
        </w:tc>
        <w:tc>
          <w:tcPr>
            <w:tcW w:w="4353" w:type="dxa"/>
          </w:tcPr>
          <w:p w:rsidR="00D76643" w:rsidRPr="008106D4" w:rsidRDefault="00D76643" w:rsidP="0046292F">
            <w:pPr>
              <w:pStyle w:val="Prrafodelista"/>
              <w:numPr>
                <w:ilvl w:val="0"/>
                <w:numId w:val="1"/>
              </w:numPr>
              <w:ind w:left="409"/>
              <w:rPr>
                <w:sz w:val="24"/>
                <w:szCs w:val="24"/>
              </w:rPr>
            </w:pPr>
            <w:r w:rsidRPr="00360D2E">
              <w:rPr>
                <w:b/>
                <w:sz w:val="24"/>
                <w:szCs w:val="24"/>
                <w:u w:val="single"/>
              </w:rPr>
              <w:t>Logro Cognitivo</w:t>
            </w:r>
            <w:r w:rsidRPr="008106D4">
              <w:rPr>
                <w:sz w:val="24"/>
                <w:szCs w:val="24"/>
              </w:rPr>
              <w:t>:</w:t>
            </w:r>
            <w:r w:rsidR="008A1C68">
              <w:rPr>
                <w:sz w:val="24"/>
                <w:szCs w:val="24"/>
              </w:rPr>
              <w:t xml:space="preserve"> </w:t>
            </w:r>
            <w:r w:rsidR="002C63C1">
              <w:rPr>
                <w:sz w:val="24"/>
                <w:szCs w:val="24"/>
              </w:rPr>
              <w:t>comprende que la moral cristiana se vive gracias a la promoción de la iglesia en la comunidad eclesial.</w:t>
            </w:r>
          </w:p>
          <w:p w:rsidR="00D76643" w:rsidRPr="008106D4" w:rsidRDefault="00D76643" w:rsidP="0046292F">
            <w:pPr>
              <w:pStyle w:val="Prrafodelista"/>
              <w:numPr>
                <w:ilvl w:val="0"/>
                <w:numId w:val="1"/>
              </w:numPr>
              <w:ind w:left="409"/>
              <w:rPr>
                <w:sz w:val="24"/>
                <w:szCs w:val="24"/>
              </w:rPr>
            </w:pPr>
            <w:r w:rsidRPr="00360D2E">
              <w:rPr>
                <w:b/>
                <w:sz w:val="24"/>
                <w:szCs w:val="24"/>
                <w:u w:val="single"/>
              </w:rPr>
              <w:t>Logro Expresivo</w:t>
            </w:r>
            <w:r w:rsidRPr="008106D4">
              <w:rPr>
                <w:sz w:val="24"/>
                <w:szCs w:val="24"/>
              </w:rPr>
              <w:t>:</w:t>
            </w:r>
            <w:r w:rsidR="002C63C1">
              <w:rPr>
                <w:sz w:val="24"/>
                <w:szCs w:val="24"/>
              </w:rPr>
              <w:t xml:space="preserve"> Establece diferencias y semejanzas entre los principios de la iglesia y los temas como la vida humana, los derechos humanos, la salud medio ambiente y la procreación.</w:t>
            </w:r>
          </w:p>
          <w:p w:rsidR="00D76643" w:rsidRPr="008106D4" w:rsidRDefault="00F14850" w:rsidP="0046292F">
            <w:pPr>
              <w:pStyle w:val="Prrafodelista"/>
              <w:numPr>
                <w:ilvl w:val="0"/>
                <w:numId w:val="1"/>
              </w:numPr>
              <w:ind w:left="409"/>
              <w:rPr>
                <w:sz w:val="24"/>
                <w:szCs w:val="24"/>
              </w:rPr>
            </w:pPr>
            <w:r>
              <w:rPr>
                <w:b/>
                <w:sz w:val="24"/>
                <w:szCs w:val="24"/>
                <w:u w:val="single"/>
              </w:rPr>
              <w:t>Logro Afectivo</w:t>
            </w:r>
            <w:r w:rsidR="00D76643" w:rsidRPr="008106D4">
              <w:rPr>
                <w:sz w:val="24"/>
                <w:szCs w:val="24"/>
              </w:rPr>
              <w:t>:</w:t>
            </w:r>
            <w:r w:rsidR="00D76643">
              <w:rPr>
                <w:sz w:val="24"/>
                <w:szCs w:val="24"/>
              </w:rPr>
              <w:t xml:space="preserve"> Asiste a clases puntualmente portando correctamente el uniforme que le corresponde cada día y llevando su cuaderno en orden en todas las clases manteniendo una actitud de respeto y colaboración en el aula.</w:t>
            </w:r>
          </w:p>
        </w:tc>
      </w:tr>
    </w:tbl>
    <w:p w:rsidR="00D76643" w:rsidRDefault="00D76643" w:rsidP="00D76643">
      <w:pPr>
        <w:spacing w:line="240" w:lineRule="auto"/>
        <w:contextualSpacing/>
        <w:jc w:val="center"/>
        <w:rPr>
          <w:b/>
          <w:sz w:val="24"/>
          <w:szCs w:val="24"/>
        </w:rPr>
      </w:pPr>
    </w:p>
    <w:p w:rsidR="00247F4C" w:rsidRDefault="00247F4C" w:rsidP="00D76643">
      <w:pPr>
        <w:spacing w:line="240" w:lineRule="auto"/>
        <w:contextualSpacing/>
        <w:jc w:val="center"/>
        <w:rPr>
          <w:b/>
          <w:sz w:val="24"/>
          <w:szCs w:val="24"/>
          <w:u w:val="single"/>
        </w:rPr>
      </w:pPr>
    </w:p>
    <w:p w:rsidR="00247F4C" w:rsidRDefault="00247F4C" w:rsidP="00D76643">
      <w:pPr>
        <w:spacing w:line="240" w:lineRule="auto"/>
        <w:contextualSpacing/>
        <w:jc w:val="center"/>
        <w:rPr>
          <w:b/>
          <w:sz w:val="24"/>
          <w:szCs w:val="24"/>
          <w:u w:val="single"/>
        </w:rPr>
      </w:pPr>
    </w:p>
    <w:p w:rsidR="00247F4C" w:rsidRDefault="00247F4C" w:rsidP="00D76643">
      <w:pPr>
        <w:spacing w:line="240" w:lineRule="auto"/>
        <w:contextualSpacing/>
        <w:jc w:val="center"/>
        <w:rPr>
          <w:b/>
          <w:sz w:val="24"/>
          <w:szCs w:val="24"/>
          <w:u w:val="single"/>
        </w:rPr>
      </w:pPr>
    </w:p>
    <w:p w:rsidR="00247F4C" w:rsidRDefault="00247F4C" w:rsidP="00D76643">
      <w:pPr>
        <w:spacing w:line="240" w:lineRule="auto"/>
        <w:contextualSpacing/>
        <w:jc w:val="center"/>
        <w:rPr>
          <w:b/>
          <w:sz w:val="24"/>
          <w:szCs w:val="24"/>
          <w:u w:val="single"/>
        </w:rPr>
      </w:pPr>
    </w:p>
    <w:p w:rsidR="00247F4C" w:rsidRDefault="00247F4C" w:rsidP="00D76643">
      <w:pPr>
        <w:spacing w:line="240" w:lineRule="auto"/>
        <w:contextualSpacing/>
        <w:jc w:val="center"/>
        <w:rPr>
          <w:b/>
          <w:sz w:val="24"/>
          <w:szCs w:val="24"/>
          <w:u w:val="single"/>
        </w:rPr>
      </w:pPr>
    </w:p>
    <w:p w:rsidR="00247F4C" w:rsidRDefault="00247F4C" w:rsidP="00D76643">
      <w:pPr>
        <w:spacing w:line="240" w:lineRule="auto"/>
        <w:contextualSpacing/>
        <w:jc w:val="center"/>
        <w:rPr>
          <w:b/>
          <w:sz w:val="24"/>
          <w:szCs w:val="24"/>
          <w:u w:val="single"/>
        </w:rPr>
      </w:pPr>
    </w:p>
    <w:p w:rsidR="00247F4C" w:rsidRDefault="00247F4C" w:rsidP="00D76643">
      <w:pPr>
        <w:spacing w:line="240" w:lineRule="auto"/>
        <w:contextualSpacing/>
        <w:jc w:val="center"/>
        <w:rPr>
          <w:b/>
          <w:sz w:val="24"/>
          <w:szCs w:val="24"/>
          <w:u w:val="single"/>
        </w:rPr>
      </w:pPr>
    </w:p>
    <w:p w:rsidR="00247F4C" w:rsidRDefault="00247F4C" w:rsidP="00D76643">
      <w:pPr>
        <w:spacing w:line="240" w:lineRule="auto"/>
        <w:contextualSpacing/>
        <w:jc w:val="center"/>
        <w:rPr>
          <w:b/>
          <w:sz w:val="24"/>
          <w:szCs w:val="24"/>
          <w:u w:val="single"/>
        </w:rPr>
      </w:pPr>
    </w:p>
    <w:p w:rsidR="00D76643" w:rsidRPr="00BD565E" w:rsidRDefault="00D76643" w:rsidP="00D76643">
      <w:pPr>
        <w:spacing w:line="240" w:lineRule="auto"/>
        <w:contextualSpacing/>
        <w:jc w:val="center"/>
        <w:rPr>
          <w:b/>
          <w:sz w:val="24"/>
          <w:szCs w:val="24"/>
          <w:u w:val="single"/>
        </w:rPr>
      </w:pPr>
      <w:r w:rsidRPr="00BD565E">
        <w:rPr>
          <w:b/>
          <w:sz w:val="24"/>
          <w:szCs w:val="24"/>
          <w:u w:val="single"/>
        </w:rPr>
        <w:lastRenderedPageBreak/>
        <w:t>CUARTO PERIODO</w:t>
      </w:r>
    </w:p>
    <w:p w:rsidR="00D76643" w:rsidRDefault="00D76643" w:rsidP="00D76643">
      <w:pPr>
        <w:spacing w:line="240" w:lineRule="auto"/>
        <w:contextualSpacing/>
        <w:jc w:val="center"/>
        <w:rPr>
          <w:b/>
          <w:sz w:val="24"/>
          <w:szCs w:val="24"/>
        </w:rPr>
      </w:pPr>
    </w:p>
    <w:tbl>
      <w:tblPr>
        <w:tblStyle w:val="Tablaconcuadrcula"/>
        <w:tblW w:w="0" w:type="auto"/>
        <w:tblLook w:val="04A0" w:firstRow="1" w:lastRow="0" w:firstColumn="1" w:lastColumn="0" w:noHBand="0" w:noVBand="1"/>
      </w:tblPr>
      <w:tblGrid>
        <w:gridCol w:w="3895"/>
        <w:gridCol w:w="3863"/>
        <w:gridCol w:w="3965"/>
        <w:gridCol w:w="3892"/>
      </w:tblGrid>
      <w:tr w:rsidR="00D76643" w:rsidRPr="008106D4" w:rsidTr="0046292F">
        <w:tc>
          <w:tcPr>
            <w:tcW w:w="4352" w:type="dxa"/>
          </w:tcPr>
          <w:p w:rsidR="00D76643" w:rsidRPr="008106D4" w:rsidRDefault="00D76643" w:rsidP="0046292F">
            <w:pPr>
              <w:contextualSpacing/>
              <w:jc w:val="center"/>
              <w:rPr>
                <w:b/>
                <w:sz w:val="24"/>
                <w:szCs w:val="24"/>
              </w:rPr>
            </w:pPr>
            <w:r w:rsidRPr="008106D4">
              <w:rPr>
                <w:b/>
                <w:sz w:val="24"/>
                <w:szCs w:val="24"/>
              </w:rPr>
              <w:t>ESTANDAR</w:t>
            </w:r>
          </w:p>
        </w:tc>
        <w:tc>
          <w:tcPr>
            <w:tcW w:w="4353" w:type="dxa"/>
          </w:tcPr>
          <w:p w:rsidR="00D76643" w:rsidRPr="008106D4" w:rsidRDefault="00D76643" w:rsidP="0046292F">
            <w:pPr>
              <w:contextualSpacing/>
              <w:jc w:val="center"/>
              <w:rPr>
                <w:b/>
                <w:sz w:val="24"/>
                <w:szCs w:val="24"/>
              </w:rPr>
            </w:pPr>
            <w:r w:rsidRPr="008106D4">
              <w:rPr>
                <w:b/>
                <w:sz w:val="24"/>
                <w:szCs w:val="24"/>
              </w:rPr>
              <w:t>EJES TEMÁTICOS</w:t>
            </w:r>
          </w:p>
        </w:tc>
        <w:tc>
          <w:tcPr>
            <w:tcW w:w="4353" w:type="dxa"/>
          </w:tcPr>
          <w:p w:rsidR="00D76643" w:rsidRPr="008106D4" w:rsidRDefault="00D76643" w:rsidP="0046292F">
            <w:pPr>
              <w:contextualSpacing/>
              <w:jc w:val="center"/>
              <w:rPr>
                <w:b/>
                <w:sz w:val="24"/>
                <w:szCs w:val="24"/>
              </w:rPr>
            </w:pPr>
            <w:r w:rsidRPr="008106D4">
              <w:rPr>
                <w:b/>
                <w:sz w:val="24"/>
                <w:szCs w:val="24"/>
              </w:rPr>
              <w:t>TEMAS</w:t>
            </w:r>
            <w:r>
              <w:rPr>
                <w:b/>
                <w:sz w:val="24"/>
                <w:szCs w:val="24"/>
              </w:rPr>
              <w:t>/SUBTEMAS</w:t>
            </w:r>
          </w:p>
        </w:tc>
        <w:tc>
          <w:tcPr>
            <w:tcW w:w="4353" w:type="dxa"/>
          </w:tcPr>
          <w:p w:rsidR="00D76643" w:rsidRPr="008106D4" w:rsidRDefault="00D76643" w:rsidP="0046292F">
            <w:pPr>
              <w:contextualSpacing/>
              <w:jc w:val="center"/>
              <w:rPr>
                <w:b/>
                <w:sz w:val="24"/>
                <w:szCs w:val="24"/>
              </w:rPr>
            </w:pPr>
            <w:r w:rsidRPr="008106D4">
              <w:rPr>
                <w:b/>
                <w:sz w:val="24"/>
                <w:szCs w:val="24"/>
              </w:rPr>
              <w:t>LOGROS</w:t>
            </w:r>
          </w:p>
        </w:tc>
      </w:tr>
      <w:tr w:rsidR="00D76643" w:rsidTr="0046292F">
        <w:tc>
          <w:tcPr>
            <w:tcW w:w="4352" w:type="dxa"/>
          </w:tcPr>
          <w:p w:rsidR="00D76643" w:rsidRPr="008106D4" w:rsidRDefault="00A148CA" w:rsidP="0046292F">
            <w:pPr>
              <w:pStyle w:val="Prrafodelista"/>
              <w:numPr>
                <w:ilvl w:val="0"/>
                <w:numId w:val="1"/>
              </w:numPr>
              <w:ind w:left="426"/>
              <w:rPr>
                <w:sz w:val="24"/>
                <w:szCs w:val="24"/>
              </w:rPr>
            </w:pPr>
            <w:r>
              <w:rPr>
                <w:sz w:val="24"/>
                <w:szCs w:val="24"/>
              </w:rPr>
              <w:t>Reconoce</w:t>
            </w:r>
            <w:r w:rsidR="00B212C9">
              <w:rPr>
                <w:sz w:val="24"/>
                <w:szCs w:val="24"/>
              </w:rPr>
              <w:t>r</w:t>
            </w:r>
            <w:r>
              <w:rPr>
                <w:sz w:val="24"/>
                <w:szCs w:val="24"/>
              </w:rPr>
              <w:t xml:space="preserve"> las repercusiones que la experiencia de  fe tiene en la vida moral de un creyente cristiano en su dimensión de compromiso histórico en su dimensión de proyección con la vida después de la muerte</w:t>
            </w:r>
            <w:r w:rsidR="00AA4A31">
              <w:rPr>
                <w:sz w:val="24"/>
                <w:szCs w:val="24"/>
              </w:rPr>
              <w:t>.</w:t>
            </w:r>
          </w:p>
        </w:tc>
        <w:tc>
          <w:tcPr>
            <w:tcW w:w="4353" w:type="dxa"/>
          </w:tcPr>
          <w:p w:rsidR="00D76643" w:rsidRPr="009A04B0" w:rsidRDefault="006B0F01" w:rsidP="0046292F">
            <w:pPr>
              <w:pStyle w:val="Prrafodelista"/>
              <w:numPr>
                <w:ilvl w:val="0"/>
                <w:numId w:val="1"/>
              </w:numPr>
              <w:ind w:left="468"/>
              <w:rPr>
                <w:sz w:val="24"/>
                <w:szCs w:val="24"/>
              </w:rPr>
            </w:pPr>
            <w:r>
              <w:rPr>
                <w:sz w:val="24"/>
                <w:szCs w:val="24"/>
              </w:rPr>
              <w:t>El compromiso moral del cristiano de hoy</w:t>
            </w:r>
          </w:p>
        </w:tc>
        <w:tc>
          <w:tcPr>
            <w:tcW w:w="4353" w:type="dxa"/>
          </w:tcPr>
          <w:p w:rsidR="00D76643" w:rsidRDefault="006B0F01" w:rsidP="0046292F">
            <w:pPr>
              <w:pStyle w:val="Prrafodelista"/>
              <w:numPr>
                <w:ilvl w:val="0"/>
                <w:numId w:val="1"/>
              </w:numPr>
              <w:ind w:left="367"/>
              <w:rPr>
                <w:sz w:val="24"/>
                <w:szCs w:val="24"/>
              </w:rPr>
            </w:pPr>
            <w:r>
              <w:rPr>
                <w:sz w:val="24"/>
                <w:szCs w:val="24"/>
              </w:rPr>
              <w:t>Campos del compromiso moral del cristiano.</w:t>
            </w:r>
          </w:p>
          <w:p w:rsidR="006B0F01" w:rsidRDefault="006B0F01" w:rsidP="0046292F">
            <w:pPr>
              <w:pStyle w:val="Prrafodelista"/>
              <w:numPr>
                <w:ilvl w:val="0"/>
                <w:numId w:val="1"/>
              </w:numPr>
              <w:ind w:left="367"/>
              <w:rPr>
                <w:sz w:val="24"/>
                <w:szCs w:val="24"/>
              </w:rPr>
            </w:pPr>
            <w:r>
              <w:rPr>
                <w:sz w:val="24"/>
                <w:szCs w:val="24"/>
              </w:rPr>
              <w:t>La integración entre la fe y la vida.</w:t>
            </w:r>
          </w:p>
          <w:p w:rsidR="006B0F01" w:rsidRPr="008106D4" w:rsidRDefault="006B0F01" w:rsidP="0046292F">
            <w:pPr>
              <w:pStyle w:val="Prrafodelista"/>
              <w:numPr>
                <w:ilvl w:val="0"/>
                <w:numId w:val="1"/>
              </w:numPr>
              <w:ind w:left="367"/>
              <w:rPr>
                <w:sz w:val="24"/>
                <w:szCs w:val="24"/>
              </w:rPr>
            </w:pPr>
            <w:r>
              <w:rPr>
                <w:sz w:val="24"/>
                <w:szCs w:val="24"/>
              </w:rPr>
              <w:t>Coherencia moral del cristiano.</w:t>
            </w:r>
          </w:p>
        </w:tc>
        <w:tc>
          <w:tcPr>
            <w:tcW w:w="4353" w:type="dxa"/>
          </w:tcPr>
          <w:p w:rsidR="00D76643" w:rsidRPr="008106D4" w:rsidRDefault="00D76643" w:rsidP="0046292F">
            <w:pPr>
              <w:pStyle w:val="Prrafodelista"/>
              <w:numPr>
                <w:ilvl w:val="0"/>
                <w:numId w:val="1"/>
              </w:numPr>
              <w:ind w:left="409"/>
              <w:rPr>
                <w:sz w:val="24"/>
                <w:szCs w:val="24"/>
              </w:rPr>
            </w:pPr>
            <w:r w:rsidRPr="00360D2E">
              <w:rPr>
                <w:b/>
                <w:sz w:val="24"/>
                <w:szCs w:val="24"/>
                <w:u w:val="single"/>
              </w:rPr>
              <w:t>Logro Cognitivo</w:t>
            </w:r>
            <w:r w:rsidRPr="008106D4">
              <w:rPr>
                <w:sz w:val="24"/>
                <w:szCs w:val="24"/>
              </w:rPr>
              <w:t>:</w:t>
            </w:r>
            <w:r w:rsidR="006B0F01">
              <w:rPr>
                <w:sz w:val="24"/>
                <w:szCs w:val="24"/>
              </w:rPr>
              <w:t xml:space="preserve"> reconoce que moral cristiana involucra todas las etapas del ser humano y promueve la sana convivencia como compromiso cristiano.</w:t>
            </w:r>
          </w:p>
          <w:p w:rsidR="00D76643" w:rsidRPr="008106D4" w:rsidRDefault="00D76643" w:rsidP="0046292F">
            <w:pPr>
              <w:pStyle w:val="Prrafodelista"/>
              <w:numPr>
                <w:ilvl w:val="0"/>
                <w:numId w:val="1"/>
              </w:numPr>
              <w:ind w:left="409"/>
              <w:rPr>
                <w:sz w:val="24"/>
                <w:szCs w:val="24"/>
              </w:rPr>
            </w:pPr>
            <w:r w:rsidRPr="00360D2E">
              <w:rPr>
                <w:b/>
                <w:sz w:val="24"/>
                <w:szCs w:val="24"/>
                <w:u w:val="single"/>
              </w:rPr>
              <w:t>Logro Expresivo</w:t>
            </w:r>
            <w:r w:rsidRPr="008106D4">
              <w:rPr>
                <w:sz w:val="24"/>
                <w:szCs w:val="24"/>
              </w:rPr>
              <w:t>:</w:t>
            </w:r>
            <w:r w:rsidR="006B0F01">
              <w:rPr>
                <w:sz w:val="24"/>
                <w:szCs w:val="24"/>
              </w:rPr>
              <w:t xml:space="preserve"> Manifiesta en su quehacer diario </w:t>
            </w:r>
            <w:r w:rsidR="00890F24">
              <w:rPr>
                <w:sz w:val="24"/>
                <w:szCs w:val="24"/>
              </w:rPr>
              <w:t>el compromiso moral cristiano.</w:t>
            </w:r>
            <w:r w:rsidR="006B0F01">
              <w:rPr>
                <w:sz w:val="24"/>
                <w:szCs w:val="24"/>
              </w:rPr>
              <w:t xml:space="preserve"> </w:t>
            </w:r>
          </w:p>
          <w:p w:rsidR="00D76643" w:rsidRPr="008106D4" w:rsidRDefault="00F14850" w:rsidP="0046292F">
            <w:pPr>
              <w:pStyle w:val="Prrafodelista"/>
              <w:numPr>
                <w:ilvl w:val="0"/>
                <w:numId w:val="1"/>
              </w:numPr>
              <w:ind w:left="409"/>
              <w:rPr>
                <w:sz w:val="24"/>
                <w:szCs w:val="24"/>
              </w:rPr>
            </w:pPr>
            <w:r>
              <w:rPr>
                <w:b/>
                <w:sz w:val="24"/>
                <w:szCs w:val="24"/>
                <w:u w:val="single"/>
              </w:rPr>
              <w:t>Logro Afectivo</w:t>
            </w:r>
            <w:r w:rsidR="00D76643" w:rsidRPr="008106D4">
              <w:rPr>
                <w:sz w:val="24"/>
                <w:szCs w:val="24"/>
              </w:rPr>
              <w:t>:</w:t>
            </w:r>
            <w:r w:rsidR="00D76643">
              <w:rPr>
                <w:sz w:val="24"/>
                <w:szCs w:val="24"/>
              </w:rPr>
              <w:t xml:space="preserve"> Asiste a clases puntualmente portando correctamente el uniforme que le corresponde cada día y llevando su cuaderno en orden en todas las clases manteniendo una actitud de respeto y colaboración en el aula.</w:t>
            </w:r>
          </w:p>
        </w:tc>
      </w:tr>
    </w:tbl>
    <w:p w:rsidR="00D76643" w:rsidRDefault="00D76643" w:rsidP="00D76643">
      <w:pPr>
        <w:spacing w:line="240" w:lineRule="auto"/>
        <w:contextualSpacing/>
        <w:jc w:val="center"/>
        <w:rPr>
          <w:b/>
          <w:sz w:val="24"/>
          <w:szCs w:val="24"/>
        </w:rPr>
      </w:pPr>
    </w:p>
    <w:p w:rsidR="00D76643" w:rsidRDefault="00D76643" w:rsidP="00D76643">
      <w:pPr>
        <w:spacing w:line="240" w:lineRule="auto"/>
        <w:contextualSpacing/>
        <w:jc w:val="center"/>
        <w:rPr>
          <w:b/>
          <w:sz w:val="24"/>
          <w:szCs w:val="24"/>
        </w:rPr>
      </w:pPr>
    </w:p>
    <w:sectPr w:rsidR="00D76643" w:rsidSect="00B122BB">
      <w:headerReference w:type="default" r:id="rId8"/>
      <w:pgSz w:w="16839" w:h="11907" w:orient="landscape" w:code="9"/>
      <w:pgMar w:top="1985"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584" w:rsidRDefault="00855584" w:rsidP="003F4B3F">
      <w:pPr>
        <w:spacing w:after="0" w:line="240" w:lineRule="auto"/>
      </w:pPr>
      <w:r>
        <w:separator/>
      </w:r>
    </w:p>
  </w:endnote>
  <w:endnote w:type="continuationSeparator" w:id="0">
    <w:p w:rsidR="00855584" w:rsidRDefault="00855584" w:rsidP="003F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584" w:rsidRDefault="00855584" w:rsidP="003F4B3F">
      <w:pPr>
        <w:spacing w:after="0" w:line="240" w:lineRule="auto"/>
      </w:pPr>
      <w:r>
        <w:separator/>
      </w:r>
    </w:p>
  </w:footnote>
  <w:footnote w:type="continuationSeparator" w:id="0">
    <w:p w:rsidR="00855584" w:rsidRDefault="00855584" w:rsidP="003F4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0E" w:rsidRPr="009131FD" w:rsidRDefault="0026270E" w:rsidP="003F4B3F">
    <w:pPr>
      <w:pStyle w:val="Encabezado"/>
      <w:jc w:val="center"/>
      <w:rPr>
        <w:rFonts w:cstheme="minorHAnsi"/>
        <w:b/>
        <w:sz w:val="28"/>
        <w:szCs w:val="28"/>
      </w:rPr>
    </w:pPr>
    <w:r w:rsidRPr="009131FD">
      <w:rPr>
        <w:rFonts w:cstheme="minorHAnsi"/>
        <w:b/>
        <w:noProof/>
        <w:sz w:val="28"/>
        <w:szCs w:val="28"/>
        <w:lang w:eastAsia="es-ES"/>
      </w:rPr>
      <w:drawing>
        <wp:anchor distT="0" distB="0" distL="114300" distR="114300" simplePos="0" relativeHeight="251658240" behindDoc="0" locked="0" layoutInCell="1" allowOverlap="1" wp14:anchorId="70482EA5" wp14:editId="1C32668E">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26270E" w:rsidRPr="009131FD" w:rsidRDefault="0026270E" w:rsidP="003F4B3F">
    <w:pPr>
      <w:pStyle w:val="Encabezado"/>
      <w:jc w:val="center"/>
      <w:rPr>
        <w:rFonts w:cstheme="minorHAnsi"/>
        <w:b/>
        <w:sz w:val="28"/>
        <w:szCs w:val="28"/>
      </w:rPr>
    </w:pPr>
    <w:r w:rsidRPr="009131FD">
      <w:rPr>
        <w:rFonts w:cstheme="minorHAnsi"/>
        <w:b/>
        <w:sz w:val="28"/>
        <w:szCs w:val="28"/>
      </w:rPr>
      <w:t>SECRETARÍA DE EDUCACIÓN DE MALAMBO</w:t>
    </w:r>
  </w:p>
  <w:p w:rsidR="0026270E" w:rsidRPr="00885919" w:rsidRDefault="0026270E" w:rsidP="002E50A5">
    <w:pPr>
      <w:pStyle w:val="Encabezado"/>
      <w:jc w:val="center"/>
      <w:rPr>
        <w:rFonts w:cstheme="minorHAnsi"/>
        <w:b/>
        <w:sz w:val="28"/>
        <w:szCs w:val="28"/>
      </w:rPr>
    </w:pPr>
    <w:r>
      <w:rPr>
        <w:rFonts w:cstheme="minorHAnsi"/>
        <w:b/>
        <w:sz w:val="28"/>
        <w:szCs w:val="28"/>
      </w:rPr>
      <w:t>FORMATO DE PLAN DE ESTUDIOS</w:t>
    </w:r>
  </w:p>
  <w:p w:rsidR="0026270E" w:rsidRPr="003F4B3F" w:rsidRDefault="0026270E" w:rsidP="00885919">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548E8"/>
    <w:multiLevelType w:val="hybridMultilevel"/>
    <w:tmpl w:val="31E817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3F"/>
    <w:rsid w:val="00037D07"/>
    <w:rsid w:val="00053FA1"/>
    <w:rsid w:val="000817C3"/>
    <w:rsid w:val="000975CD"/>
    <w:rsid w:val="000D3539"/>
    <w:rsid w:val="000E14D5"/>
    <w:rsid w:val="000F7854"/>
    <w:rsid w:val="00104575"/>
    <w:rsid w:val="00123AD5"/>
    <w:rsid w:val="001325E9"/>
    <w:rsid w:val="001352F2"/>
    <w:rsid w:val="00175B15"/>
    <w:rsid w:val="001D7979"/>
    <w:rsid w:val="001F521B"/>
    <w:rsid w:val="00237DD5"/>
    <w:rsid w:val="002408AA"/>
    <w:rsid w:val="002433A7"/>
    <w:rsid w:val="0024681E"/>
    <w:rsid w:val="00247F4C"/>
    <w:rsid w:val="0026270E"/>
    <w:rsid w:val="002644E2"/>
    <w:rsid w:val="00271618"/>
    <w:rsid w:val="002B4F15"/>
    <w:rsid w:val="002C19ED"/>
    <w:rsid w:val="002C63C1"/>
    <w:rsid w:val="002E169D"/>
    <w:rsid w:val="002E50A5"/>
    <w:rsid w:val="003079B0"/>
    <w:rsid w:val="00336403"/>
    <w:rsid w:val="00360D2E"/>
    <w:rsid w:val="003627A3"/>
    <w:rsid w:val="003A6084"/>
    <w:rsid w:val="003B2F0E"/>
    <w:rsid w:val="003E55D4"/>
    <w:rsid w:val="003E5CD9"/>
    <w:rsid w:val="003F4B3F"/>
    <w:rsid w:val="004344DA"/>
    <w:rsid w:val="00435C4B"/>
    <w:rsid w:val="00437AEC"/>
    <w:rsid w:val="00443921"/>
    <w:rsid w:val="0046292F"/>
    <w:rsid w:val="00465282"/>
    <w:rsid w:val="0049111A"/>
    <w:rsid w:val="004C6BFE"/>
    <w:rsid w:val="004D1CFE"/>
    <w:rsid w:val="0050542D"/>
    <w:rsid w:val="00525A7C"/>
    <w:rsid w:val="00531B4F"/>
    <w:rsid w:val="00535AA1"/>
    <w:rsid w:val="00542B72"/>
    <w:rsid w:val="005A2A89"/>
    <w:rsid w:val="005B1B6E"/>
    <w:rsid w:val="005C0228"/>
    <w:rsid w:val="005D0471"/>
    <w:rsid w:val="00611816"/>
    <w:rsid w:val="00611F0D"/>
    <w:rsid w:val="00624A39"/>
    <w:rsid w:val="006B0F01"/>
    <w:rsid w:val="00701A46"/>
    <w:rsid w:val="007213F7"/>
    <w:rsid w:val="007532FC"/>
    <w:rsid w:val="00754A42"/>
    <w:rsid w:val="00754EE0"/>
    <w:rsid w:val="00782F63"/>
    <w:rsid w:val="007A49BD"/>
    <w:rsid w:val="007A54B7"/>
    <w:rsid w:val="007B39E1"/>
    <w:rsid w:val="007B6C7F"/>
    <w:rsid w:val="007D1E2F"/>
    <w:rsid w:val="007E6024"/>
    <w:rsid w:val="008106D4"/>
    <w:rsid w:val="008218FA"/>
    <w:rsid w:val="00836EDB"/>
    <w:rsid w:val="00855584"/>
    <w:rsid w:val="00865B5A"/>
    <w:rsid w:val="00874886"/>
    <w:rsid w:val="00885919"/>
    <w:rsid w:val="00890F24"/>
    <w:rsid w:val="008931A1"/>
    <w:rsid w:val="008969E2"/>
    <w:rsid w:val="008A1C68"/>
    <w:rsid w:val="00901973"/>
    <w:rsid w:val="009131FD"/>
    <w:rsid w:val="00924447"/>
    <w:rsid w:val="00934D31"/>
    <w:rsid w:val="00945AA7"/>
    <w:rsid w:val="00960A0A"/>
    <w:rsid w:val="00963CE8"/>
    <w:rsid w:val="00966631"/>
    <w:rsid w:val="0098131E"/>
    <w:rsid w:val="00992738"/>
    <w:rsid w:val="0099529A"/>
    <w:rsid w:val="0099659D"/>
    <w:rsid w:val="009A04B0"/>
    <w:rsid w:val="009A14E9"/>
    <w:rsid w:val="009B77A4"/>
    <w:rsid w:val="00A000B7"/>
    <w:rsid w:val="00A148CA"/>
    <w:rsid w:val="00A42A75"/>
    <w:rsid w:val="00A45339"/>
    <w:rsid w:val="00A52D6C"/>
    <w:rsid w:val="00A67879"/>
    <w:rsid w:val="00A908A5"/>
    <w:rsid w:val="00AA4A31"/>
    <w:rsid w:val="00AC29A8"/>
    <w:rsid w:val="00B0012E"/>
    <w:rsid w:val="00B01A68"/>
    <w:rsid w:val="00B073D3"/>
    <w:rsid w:val="00B122BB"/>
    <w:rsid w:val="00B12BB8"/>
    <w:rsid w:val="00B212C9"/>
    <w:rsid w:val="00B30928"/>
    <w:rsid w:val="00B6622C"/>
    <w:rsid w:val="00B7772B"/>
    <w:rsid w:val="00B9537F"/>
    <w:rsid w:val="00B97A02"/>
    <w:rsid w:val="00BA36CC"/>
    <w:rsid w:val="00BB6CC5"/>
    <w:rsid w:val="00BB7388"/>
    <w:rsid w:val="00BD0519"/>
    <w:rsid w:val="00BD565E"/>
    <w:rsid w:val="00BF1B43"/>
    <w:rsid w:val="00C0693F"/>
    <w:rsid w:val="00C63D51"/>
    <w:rsid w:val="00C82CBA"/>
    <w:rsid w:val="00CB3F6E"/>
    <w:rsid w:val="00CC3431"/>
    <w:rsid w:val="00CE0F7D"/>
    <w:rsid w:val="00CF3455"/>
    <w:rsid w:val="00D1161B"/>
    <w:rsid w:val="00D17C3C"/>
    <w:rsid w:val="00D2170A"/>
    <w:rsid w:val="00D343A2"/>
    <w:rsid w:val="00D379D0"/>
    <w:rsid w:val="00D450C3"/>
    <w:rsid w:val="00D76643"/>
    <w:rsid w:val="00D81F90"/>
    <w:rsid w:val="00DB6D14"/>
    <w:rsid w:val="00DE76A3"/>
    <w:rsid w:val="00DF1F85"/>
    <w:rsid w:val="00E0113E"/>
    <w:rsid w:val="00E4071E"/>
    <w:rsid w:val="00E61DE4"/>
    <w:rsid w:val="00E662CB"/>
    <w:rsid w:val="00E754BD"/>
    <w:rsid w:val="00E949B7"/>
    <w:rsid w:val="00EC1FEA"/>
    <w:rsid w:val="00EE7C8A"/>
    <w:rsid w:val="00EF4B61"/>
    <w:rsid w:val="00F00ED5"/>
    <w:rsid w:val="00F07EF2"/>
    <w:rsid w:val="00F14850"/>
    <w:rsid w:val="00F218F9"/>
    <w:rsid w:val="00F362EC"/>
    <w:rsid w:val="00F549DC"/>
    <w:rsid w:val="00FE56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4B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4B3F"/>
  </w:style>
  <w:style w:type="paragraph" w:styleId="Piedepgina">
    <w:name w:val="footer"/>
    <w:basedOn w:val="Normal"/>
    <w:link w:val="PiedepginaCar"/>
    <w:uiPriority w:val="99"/>
    <w:unhideWhenUsed/>
    <w:rsid w:val="003F4B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4B3F"/>
  </w:style>
  <w:style w:type="paragraph" w:styleId="Textodeglobo">
    <w:name w:val="Balloon Text"/>
    <w:basedOn w:val="Normal"/>
    <w:link w:val="TextodegloboCar"/>
    <w:uiPriority w:val="99"/>
    <w:semiHidden/>
    <w:unhideWhenUsed/>
    <w:rsid w:val="003F4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4B3F"/>
    <w:rPr>
      <w:rFonts w:ascii="Tahoma" w:hAnsi="Tahoma" w:cs="Tahoma"/>
      <w:sz w:val="16"/>
      <w:szCs w:val="16"/>
    </w:rPr>
  </w:style>
  <w:style w:type="table" w:styleId="Tablaconcuadrcula">
    <w:name w:val="Table Grid"/>
    <w:basedOn w:val="Tablanormal"/>
    <w:uiPriority w:val="59"/>
    <w:rsid w:val="002E5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106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4B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4B3F"/>
  </w:style>
  <w:style w:type="paragraph" w:styleId="Piedepgina">
    <w:name w:val="footer"/>
    <w:basedOn w:val="Normal"/>
    <w:link w:val="PiedepginaCar"/>
    <w:uiPriority w:val="99"/>
    <w:unhideWhenUsed/>
    <w:rsid w:val="003F4B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4B3F"/>
  </w:style>
  <w:style w:type="paragraph" w:styleId="Textodeglobo">
    <w:name w:val="Balloon Text"/>
    <w:basedOn w:val="Normal"/>
    <w:link w:val="TextodegloboCar"/>
    <w:uiPriority w:val="99"/>
    <w:semiHidden/>
    <w:unhideWhenUsed/>
    <w:rsid w:val="003F4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4B3F"/>
    <w:rPr>
      <w:rFonts w:ascii="Tahoma" w:hAnsi="Tahoma" w:cs="Tahoma"/>
      <w:sz w:val="16"/>
      <w:szCs w:val="16"/>
    </w:rPr>
  </w:style>
  <w:style w:type="table" w:styleId="Tablaconcuadrcula">
    <w:name w:val="Table Grid"/>
    <w:basedOn w:val="Tablanormal"/>
    <w:uiPriority w:val="59"/>
    <w:rsid w:val="002E5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10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4</Pages>
  <Words>559</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compuarac</dc:creator>
  <cp:lastModifiedBy>VALERIA</cp:lastModifiedBy>
  <cp:revision>92</cp:revision>
  <cp:lastPrinted>2015-12-01T04:01:00Z</cp:lastPrinted>
  <dcterms:created xsi:type="dcterms:W3CDTF">2016-01-13T20:54:00Z</dcterms:created>
  <dcterms:modified xsi:type="dcterms:W3CDTF">2016-01-23T05:07:00Z</dcterms:modified>
</cp:coreProperties>
</file>