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13"/>
        <w:gridCol w:w="2386"/>
        <w:gridCol w:w="2565"/>
        <w:gridCol w:w="2309"/>
        <w:gridCol w:w="2296"/>
      </w:tblGrid>
      <w:tr w:rsidR="008D0E08" w:rsidRPr="0096003B" w:rsidTr="00160256">
        <w:tc>
          <w:tcPr>
            <w:tcW w:w="2547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51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COMPRENSIÓN LECTORA.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565" w:type="dxa"/>
          </w:tcPr>
          <w:p w:rsidR="008D0E08" w:rsidRPr="0096003B" w:rsidRDefault="008D0E08" w:rsidP="00E20BD9">
            <w:pPr>
              <w:tabs>
                <w:tab w:val="left" w:pos="570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ab/>
            </w:r>
            <w:r w:rsidR="00E20BD9">
              <w:rPr>
                <w:rFonts w:cstheme="minorHAnsi"/>
                <w:sz w:val="24"/>
                <w:szCs w:val="24"/>
              </w:rPr>
              <w:t>OCTAVO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296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t>PRIMER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  <w:gridCol w:w="3661"/>
        <w:gridCol w:w="3732"/>
        <w:gridCol w:w="3630"/>
      </w:tblGrid>
      <w:tr w:rsidR="002056EC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2056EC" w:rsidRPr="0096003B" w:rsidTr="00160256">
        <w:tc>
          <w:tcPr>
            <w:tcW w:w="4352" w:type="dxa"/>
          </w:tcPr>
          <w:p w:rsidR="000F2571" w:rsidRPr="000F2571" w:rsidRDefault="000F2571" w:rsidP="000F257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t>● Comprendo e interpreto textos, teniendo en cuenta el funcionamiento de la lengua en situaciones de comunicación, el uso de estrategias de lectura y el papel del interlocutor y del contexto.</w:t>
            </w:r>
          </w:p>
          <w:p w:rsidR="008D0E08" w:rsidRPr="0096003B" w:rsidRDefault="008D0E08" w:rsidP="000F2571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0F2571" w:rsidRDefault="0000322C" w:rsidP="00CF5B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8D0E08" w:rsidRPr="0096003B" w:rsidRDefault="008D0E08" w:rsidP="000032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0322C" w:rsidRDefault="002056EC" w:rsidP="0000322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</w:t>
            </w:r>
            <w:r w:rsidR="0000322C">
              <w:rPr>
                <w:rFonts w:cstheme="minorHAnsi"/>
                <w:sz w:val="24"/>
                <w:szCs w:val="24"/>
              </w:rPr>
              <w:t>extos periodísticos.</w:t>
            </w:r>
          </w:p>
          <w:p w:rsidR="0000322C" w:rsidRPr="008F468D" w:rsidRDefault="002056EC" w:rsidP="0000322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de t</w:t>
            </w:r>
            <w:r w:rsidR="0000322C">
              <w:rPr>
                <w:rFonts w:cstheme="minorHAnsi"/>
                <w:sz w:val="24"/>
                <w:szCs w:val="24"/>
              </w:rPr>
              <w:t>extos aborígenes de las culturas precolombinas colombianas; y de las</w:t>
            </w:r>
            <w:r>
              <w:rPr>
                <w:rFonts w:cstheme="minorHAnsi"/>
                <w:sz w:val="24"/>
                <w:szCs w:val="24"/>
              </w:rPr>
              <w:t xml:space="preserve"> épocas del Descubrimiento</w:t>
            </w:r>
            <w:r w:rsidR="0000322C">
              <w:rPr>
                <w:rFonts w:cstheme="minorHAnsi"/>
                <w:sz w:val="24"/>
                <w:szCs w:val="24"/>
              </w:rPr>
              <w:t xml:space="preserve"> y </w:t>
            </w:r>
            <w:r>
              <w:rPr>
                <w:rFonts w:cstheme="minorHAnsi"/>
                <w:sz w:val="24"/>
                <w:szCs w:val="24"/>
              </w:rPr>
              <w:t>La C</w:t>
            </w:r>
            <w:r w:rsidR="0000322C">
              <w:rPr>
                <w:rFonts w:cstheme="minorHAnsi"/>
                <w:sz w:val="24"/>
                <w:szCs w:val="24"/>
              </w:rPr>
              <w:t>onquista.</w:t>
            </w:r>
          </w:p>
          <w:p w:rsidR="0000322C" w:rsidRPr="0096003B" w:rsidRDefault="0000322C" w:rsidP="000032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textos descriptivos, narrativos y expositivos.</w:t>
            </w:r>
          </w:p>
        </w:tc>
        <w:tc>
          <w:tcPr>
            <w:tcW w:w="4353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Comprende las características de los textos que se produjeron en las épocas Precolombina, del Descubrimiento y La Conquista.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Analiza y comprende textos informativos teniendo en cuenta sus características.</w:t>
            </w:r>
          </w:p>
          <w:p w:rsidR="008D0E08" w:rsidRPr="0096003B" w:rsidRDefault="00CF5B6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CF5B68" w:rsidRPr="0096003B" w:rsidRDefault="00CF5B6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5B68" w:rsidRPr="0096003B" w:rsidRDefault="00CF5B68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665"/>
        <w:gridCol w:w="3735"/>
        <w:gridCol w:w="3620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00322C" w:rsidRPr="000F2571" w:rsidRDefault="002B647A" w:rsidP="00003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t xml:space="preserve">● </w:t>
            </w:r>
            <w:r w:rsidR="0000322C"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8D0E08" w:rsidRPr="0096003B" w:rsidRDefault="008D0E08" w:rsidP="0000322C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</w:p>
        </w:tc>
        <w:tc>
          <w:tcPr>
            <w:tcW w:w="4353" w:type="dxa"/>
          </w:tcPr>
          <w:p w:rsidR="002B647A" w:rsidRPr="000F2571" w:rsidRDefault="002B647A" w:rsidP="002B647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8D0E08" w:rsidRPr="002B647A" w:rsidRDefault="008D0E08" w:rsidP="002B647A">
            <w:pPr>
              <w:rPr>
                <w:rFonts w:cstheme="minorHAnsi"/>
                <w:sz w:val="24"/>
                <w:szCs w:val="24"/>
              </w:rPr>
            </w:pPr>
          </w:p>
          <w:p w:rsidR="008D0E08" w:rsidRPr="0096003B" w:rsidRDefault="008D0E08" w:rsidP="001602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20BD9" w:rsidRDefault="00E20BD9" w:rsidP="00205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056EC" w:rsidRDefault="002056EC" w:rsidP="002056E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de textos </w:t>
            </w:r>
            <w:r w:rsidR="00FE75BF">
              <w:rPr>
                <w:rFonts w:cstheme="minorHAnsi"/>
                <w:sz w:val="24"/>
                <w:szCs w:val="24"/>
              </w:rPr>
              <w:t>de la época</w:t>
            </w:r>
            <w:r>
              <w:rPr>
                <w:rFonts w:cstheme="minorHAnsi"/>
                <w:sz w:val="24"/>
                <w:szCs w:val="24"/>
              </w:rPr>
              <w:t xml:space="preserve"> de La Colonia</w:t>
            </w:r>
            <w:r w:rsidR="00FE75BF">
              <w:rPr>
                <w:rFonts w:cstheme="minorHAnsi"/>
                <w:sz w:val="24"/>
                <w:szCs w:val="24"/>
              </w:rPr>
              <w:t xml:space="preserve"> y la Literatura Romántica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E75BF" w:rsidRPr="00FE75BF" w:rsidRDefault="00FE75BF" w:rsidP="002056E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E75BF">
              <w:rPr>
                <w:rFonts w:cs="Arial"/>
                <w:sz w:val="24"/>
                <w:szCs w:val="24"/>
              </w:rPr>
              <w:t>Análisis de textos instructivos.</w:t>
            </w:r>
          </w:p>
          <w:p w:rsidR="00FE75BF" w:rsidRPr="00FE75BF" w:rsidRDefault="00FE75BF" w:rsidP="00FE75BF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  <w:p w:rsidR="002056EC" w:rsidRPr="00E0251A" w:rsidRDefault="002056EC" w:rsidP="00205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E08" w:rsidRPr="00E20BD9" w:rsidRDefault="008D0E08" w:rsidP="00E20BD9">
            <w:pPr>
              <w:rPr>
                <w:rFonts w:cstheme="minorHAnsi"/>
                <w:sz w:val="24"/>
                <w:szCs w:val="24"/>
              </w:rPr>
            </w:pPr>
          </w:p>
          <w:p w:rsidR="008D0E08" w:rsidRPr="0096003B" w:rsidRDefault="008D0E08" w:rsidP="00160256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96003B" w:rsidRDefault="008D0E08" w:rsidP="00C8333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Identifica las características y ele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mentos de los textos instructivo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Analiza y comprende textos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relacionados con la época de La Colonia y de la Literatura Romántica, teniendo en cuenta sus principales características.</w:t>
            </w:r>
          </w:p>
          <w:p w:rsidR="008D0E08" w:rsidRPr="0096003B" w:rsidRDefault="00CF5B6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83336" w:rsidRPr="0096003B" w:rsidRDefault="00C83336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1"/>
        <w:gridCol w:w="3690"/>
        <w:gridCol w:w="3724"/>
        <w:gridCol w:w="3591"/>
      </w:tblGrid>
      <w:tr w:rsidR="008D0E08" w:rsidRPr="0096003B" w:rsidTr="00FE75BF">
        <w:tc>
          <w:tcPr>
            <w:tcW w:w="3611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3690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3724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3591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FE75BF" w:rsidRPr="0096003B" w:rsidTr="00FE75BF">
        <w:tc>
          <w:tcPr>
            <w:tcW w:w="3611" w:type="dxa"/>
          </w:tcPr>
          <w:p w:rsidR="00FE75BF" w:rsidRPr="000F2571" w:rsidRDefault="00FE75BF" w:rsidP="00FE75BF">
            <w:pPr>
              <w:autoSpaceDE w:val="0"/>
              <w:autoSpaceDN w:val="0"/>
              <w:adjustRightInd w:val="0"/>
              <w:ind w:left="708" w:hanging="708"/>
              <w:rPr>
                <w:rFonts w:cstheme="minorHAnsi"/>
                <w:b/>
                <w:sz w:val="24"/>
                <w:szCs w:val="24"/>
              </w:rPr>
            </w:pPr>
            <w:r>
              <w:t>● Comprendo e interpreto textos, teniendo en cuenta el funcionamiento de la lengua en situaciones de comunicación, el uso de estrategias de lectura y el papel del interlocutor y del contexto.</w:t>
            </w:r>
          </w:p>
          <w:p w:rsidR="00FE75BF" w:rsidRPr="0096003B" w:rsidRDefault="00FE75BF" w:rsidP="00FE75BF">
            <w:pPr>
              <w:pStyle w:val="Prrafodelista"/>
              <w:autoSpaceDE w:val="0"/>
              <w:autoSpaceDN w:val="0"/>
              <w:adjustRightInd w:val="0"/>
              <w:ind w:left="708" w:hanging="708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</w:p>
        </w:tc>
        <w:tc>
          <w:tcPr>
            <w:tcW w:w="3690" w:type="dxa"/>
          </w:tcPr>
          <w:p w:rsidR="00FE75BF" w:rsidRPr="000F2571" w:rsidRDefault="00FE75BF" w:rsidP="00FE75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FE75BF" w:rsidRPr="0096003B" w:rsidRDefault="00FE75BF" w:rsidP="00FE75BF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4" w:type="dxa"/>
          </w:tcPr>
          <w:p w:rsidR="00FE75BF" w:rsidRDefault="00FE75BF" w:rsidP="00FE75B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Análisis de textos relacionados con la época del </w:t>
            </w:r>
            <w:r w:rsidRPr="0023246E">
              <w:rPr>
                <w:rFonts w:cstheme="minorHAnsi"/>
                <w:sz w:val="24"/>
                <w:szCs w:val="24"/>
              </w:rPr>
              <w:t>Realismo en Colombia</w:t>
            </w:r>
            <w:r>
              <w:rPr>
                <w:rFonts w:cstheme="minorHAnsi"/>
                <w:sz w:val="24"/>
                <w:szCs w:val="24"/>
              </w:rPr>
              <w:t xml:space="preserve"> y la literatura Modernista</w:t>
            </w:r>
          </w:p>
          <w:p w:rsidR="00FE75BF" w:rsidRPr="00FE75BF" w:rsidRDefault="00FE75BF" w:rsidP="00FE75B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del lenguaje poético y el que se utiliza en las canciones.</w:t>
            </w:r>
          </w:p>
        </w:tc>
        <w:tc>
          <w:tcPr>
            <w:tcW w:w="3591" w:type="dxa"/>
          </w:tcPr>
          <w:p w:rsidR="00FE75BF" w:rsidRPr="0096003B" w:rsidRDefault="00FE75BF" w:rsidP="00FE75B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>: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Identifica las características y elementos de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 xml:space="preserve"> los textos poéticos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FE75BF" w:rsidRPr="0096003B" w:rsidRDefault="00FE75BF" w:rsidP="00FE75B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Analiza y comprende textos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relacionados con la época del Realismo y la Literatura Moderna.</w:t>
            </w:r>
          </w:p>
          <w:p w:rsidR="00FE75BF" w:rsidRPr="0096003B" w:rsidRDefault="00FE75BF" w:rsidP="00FE75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83336" w:rsidRPr="0096003B" w:rsidRDefault="00C83336">
      <w:pPr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6003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2"/>
        <w:gridCol w:w="3651"/>
        <w:gridCol w:w="3723"/>
        <w:gridCol w:w="3660"/>
      </w:tblGrid>
      <w:tr w:rsidR="008D0E08" w:rsidRPr="0096003B" w:rsidTr="00160256">
        <w:tc>
          <w:tcPr>
            <w:tcW w:w="4352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96003B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96003B" w:rsidTr="00160256">
        <w:tc>
          <w:tcPr>
            <w:tcW w:w="4352" w:type="dxa"/>
          </w:tcPr>
          <w:p w:rsidR="00AB2CE8" w:rsidRPr="000F2571" w:rsidRDefault="00AB2CE8" w:rsidP="00AB2CE8">
            <w:pPr>
              <w:autoSpaceDE w:val="0"/>
              <w:autoSpaceDN w:val="0"/>
              <w:adjustRightInd w:val="0"/>
              <w:ind w:left="708" w:hanging="708"/>
              <w:rPr>
                <w:rFonts w:cstheme="minorHAnsi"/>
                <w:b/>
                <w:sz w:val="24"/>
                <w:szCs w:val="24"/>
              </w:rPr>
            </w:pPr>
            <w:r>
              <w:t>● Comprendo e interpreto textos, teniendo en cuenta el funcionamiento de la lengua en situaciones de comunicación, el uso de estrategias de lectura y el papel del interlocutor y del contexto.</w:t>
            </w:r>
          </w:p>
          <w:p w:rsidR="008D0E08" w:rsidRPr="0096003B" w:rsidRDefault="008D0E08" w:rsidP="00AB2CE8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AB2CE8" w:rsidRDefault="00AB2CE8" w:rsidP="00AB2C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3" w:type="dxa"/>
          </w:tcPr>
          <w:p w:rsidR="00AB2CE8" w:rsidRPr="0023246E" w:rsidRDefault="00AB2CE8" w:rsidP="00AB2CE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la Literatura C</w:t>
            </w:r>
            <w:r w:rsidRPr="0023246E">
              <w:rPr>
                <w:rFonts w:cstheme="minorHAnsi"/>
                <w:sz w:val="24"/>
                <w:szCs w:val="24"/>
              </w:rPr>
              <w:t>ontemporánea</w:t>
            </w:r>
            <w:r>
              <w:rPr>
                <w:rFonts w:cstheme="minorHAnsi"/>
                <w:sz w:val="24"/>
                <w:szCs w:val="24"/>
              </w:rPr>
              <w:t xml:space="preserve"> con fragmentos de algunas obras reconocidas a nivel nacional e internacional</w:t>
            </w:r>
            <w:r w:rsidRPr="0023246E">
              <w:rPr>
                <w:rFonts w:cstheme="minorHAnsi"/>
                <w:sz w:val="24"/>
                <w:szCs w:val="24"/>
              </w:rPr>
              <w:t>.</w:t>
            </w:r>
          </w:p>
          <w:p w:rsidR="008D0E08" w:rsidRDefault="00AB2CE8" w:rsidP="00AB2CE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de textos icónicos.</w:t>
            </w:r>
          </w:p>
          <w:p w:rsidR="00AB2CE8" w:rsidRPr="0096003B" w:rsidRDefault="00AB2CE8" w:rsidP="00AB2CE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importancia del menú</w:t>
            </w:r>
          </w:p>
        </w:tc>
        <w:tc>
          <w:tcPr>
            <w:tcW w:w="4353" w:type="dxa"/>
          </w:tcPr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Identifica las características y elementos de los textos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relacionados con la época Contemporánea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6003B">
              <w:rPr>
                <w:rFonts w:cstheme="minorHAnsi"/>
                <w:sz w:val="24"/>
                <w:szCs w:val="24"/>
              </w:rPr>
              <w:t xml:space="preserve">: </w:t>
            </w:r>
            <w:r w:rsidRPr="0096003B">
              <w:rPr>
                <w:rFonts w:cstheme="minorHAnsi"/>
                <w:sz w:val="24"/>
                <w:szCs w:val="24"/>
                <w:lang w:val="es-CO"/>
              </w:rPr>
              <w:t xml:space="preserve">Analiza y comprende textos  </w:t>
            </w:r>
            <w:r w:rsidR="00930C8B">
              <w:rPr>
                <w:rFonts w:cstheme="minorHAnsi"/>
                <w:sz w:val="24"/>
                <w:szCs w:val="24"/>
                <w:lang w:val="es-CO"/>
              </w:rPr>
              <w:t>icónicos.</w:t>
            </w:r>
          </w:p>
          <w:p w:rsidR="008D0E08" w:rsidRPr="0096003B" w:rsidRDefault="008D0E08" w:rsidP="008D0E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6003B">
              <w:rPr>
                <w:rFonts w:cstheme="minorHAnsi"/>
                <w:sz w:val="24"/>
                <w:szCs w:val="24"/>
              </w:rPr>
              <w:t xml:space="preserve"> </w:t>
            </w:r>
            <w:r w:rsidR="00CF5B68" w:rsidRPr="0096003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9600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96003B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D7A6C" w:rsidRPr="0096003B" w:rsidRDefault="00AD7A6C">
      <w:pPr>
        <w:rPr>
          <w:rFonts w:cstheme="minorHAnsi"/>
          <w:sz w:val="24"/>
          <w:szCs w:val="24"/>
        </w:rPr>
      </w:pPr>
    </w:p>
    <w:sectPr w:rsidR="00AD7A6C" w:rsidRPr="0096003B" w:rsidSect="008D0E0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1A" w:rsidRDefault="00C9141A" w:rsidP="008D0E08">
      <w:pPr>
        <w:spacing w:after="0" w:line="240" w:lineRule="auto"/>
      </w:pPr>
      <w:r>
        <w:separator/>
      </w:r>
    </w:p>
  </w:endnote>
  <w:endnote w:type="continuationSeparator" w:id="0">
    <w:p w:rsidR="00C9141A" w:rsidRDefault="00C9141A" w:rsidP="008D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1A" w:rsidRDefault="00C9141A" w:rsidP="008D0E08">
      <w:pPr>
        <w:spacing w:after="0" w:line="240" w:lineRule="auto"/>
      </w:pPr>
      <w:r>
        <w:separator/>
      </w:r>
    </w:p>
  </w:footnote>
  <w:footnote w:type="continuationSeparator" w:id="0">
    <w:p w:rsidR="00C9141A" w:rsidRDefault="00C9141A" w:rsidP="008D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D0E08" w:rsidRPr="00885919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D0E08" w:rsidRPr="003F4B3F" w:rsidRDefault="008D0E08" w:rsidP="008D0E08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8D0E08" w:rsidRDefault="008D0E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75BCE"/>
    <w:multiLevelType w:val="hybridMultilevel"/>
    <w:tmpl w:val="051418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7C603F"/>
    <w:multiLevelType w:val="hybridMultilevel"/>
    <w:tmpl w:val="B8E4A5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D0D87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85C32"/>
    <w:multiLevelType w:val="hybridMultilevel"/>
    <w:tmpl w:val="F6BAE9F0"/>
    <w:lvl w:ilvl="0" w:tplc="0730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8"/>
    <w:rsid w:val="0000322C"/>
    <w:rsid w:val="000F2571"/>
    <w:rsid w:val="001823FC"/>
    <w:rsid w:val="002056EC"/>
    <w:rsid w:val="002B647A"/>
    <w:rsid w:val="003A56A3"/>
    <w:rsid w:val="00527DB0"/>
    <w:rsid w:val="008D0E08"/>
    <w:rsid w:val="00930C8B"/>
    <w:rsid w:val="00932729"/>
    <w:rsid w:val="0096003B"/>
    <w:rsid w:val="00AB2CE8"/>
    <w:rsid w:val="00AD7A6C"/>
    <w:rsid w:val="00C7468A"/>
    <w:rsid w:val="00C83336"/>
    <w:rsid w:val="00C9141A"/>
    <w:rsid w:val="00CA503A"/>
    <w:rsid w:val="00CF5B68"/>
    <w:rsid w:val="00DA3A75"/>
    <w:rsid w:val="00E20BD9"/>
    <w:rsid w:val="00EB65A5"/>
    <w:rsid w:val="00FA7CAA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CANDANOZA</dc:creator>
  <cp:lastModifiedBy>VALERIA</cp:lastModifiedBy>
  <cp:revision>2</cp:revision>
  <dcterms:created xsi:type="dcterms:W3CDTF">2016-04-12T12:20:00Z</dcterms:created>
  <dcterms:modified xsi:type="dcterms:W3CDTF">2016-04-12T12:20:00Z</dcterms:modified>
</cp:coreProperties>
</file>