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9"/>
        <w:gridCol w:w="2669"/>
        <w:gridCol w:w="2609"/>
        <w:gridCol w:w="2516"/>
        <w:gridCol w:w="2565"/>
        <w:gridCol w:w="2557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Default="00FF6C78" w:rsidP="008106D4">
            <w:pPr>
              <w:contextualSpacing/>
              <w:jc w:val="center"/>
              <w:rPr>
                <w:szCs w:val="24"/>
              </w:rPr>
            </w:pPr>
            <w:r w:rsidRPr="00FF6C78">
              <w:rPr>
                <w:sz w:val="24"/>
                <w:szCs w:val="24"/>
              </w:rPr>
              <w:t xml:space="preserve">GEOMETRÍA </w:t>
            </w:r>
            <w:r w:rsidRPr="00FF6C78">
              <w:rPr>
                <w:szCs w:val="24"/>
              </w:rPr>
              <w:t xml:space="preserve"> </w:t>
            </w:r>
          </w:p>
          <w:p w:rsidR="00DB680C" w:rsidRPr="00FF6C78" w:rsidRDefault="00DB680C" w:rsidP="008106D4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381ECC" w:rsidRPr="008106D4" w:rsidRDefault="00FF6C78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3"/>
        <w:gridCol w:w="3895"/>
        <w:gridCol w:w="3964"/>
        <w:gridCol w:w="3893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5A0C0E" w:rsidP="00960A0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5A0C0E">
              <w:rPr>
                <w:sz w:val="24"/>
                <w:szCs w:val="24"/>
              </w:rPr>
              <w:t>Clasifica polígonos en relación con sus propiedades.</w:t>
            </w:r>
          </w:p>
        </w:tc>
        <w:tc>
          <w:tcPr>
            <w:tcW w:w="4353" w:type="dxa"/>
          </w:tcPr>
          <w:p w:rsidR="009A04B0" w:rsidRDefault="00DB680C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Polígonos</w:t>
            </w:r>
          </w:p>
          <w:p w:rsidR="002646A7" w:rsidRPr="009A04B0" w:rsidRDefault="002646A7" w:rsidP="009E347B">
            <w:pPr>
              <w:pStyle w:val="Prrafodelista"/>
              <w:ind w:left="468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1576BA" w:rsidRDefault="001576B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Generalidades</w:t>
            </w:r>
          </w:p>
          <w:p w:rsidR="001576BA" w:rsidRDefault="001576B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Elementos de polígonos.</w:t>
            </w:r>
          </w:p>
          <w:p w:rsidR="001576BA" w:rsidRPr="002646A7" w:rsidRDefault="001576BA" w:rsidP="002646A7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Clasificación de polígonos.</w:t>
            </w:r>
          </w:p>
          <w:p w:rsidR="008106D4" w:rsidRDefault="001576B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Triángulos</w:t>
            </w:r>
          </w:p>
          <w:p w:rsidR="001576BA" w:rsidRDefault="001576B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Cuadriláteros</w:t>
            </w:r>
          </w:p>
          <w:p w:rsidR="001576BA" w:rsidRDefault="001576B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Construcción de polígonos regulares.</w:t>
            </w:r>
          </w:p>
          <w:p w:rsidR="002646A7" w:rsidRPr="008106D4" w:rsidRDefault="002646A7" w:rsidP="00CA004E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CA004E">
              <w:rPr>
                <w:sz w:val="24"/>
                <w:szCs w:val="24"/>
              </w:rPr>
              <w:t xml:space="preserve"> </w:t>
            </w:r>
            <w:r w:rsidR="00265080">
              <w:rPr>
                <w:sz w:val="24"/>
                <w:szCs w:val="24"/>
              </w:rPr>
              <w:t>Reconoce las características generales de los polígonos.</w:t>
            </w:r>
          </w:p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265080">
              <w:rPr>
                <w:sz w:val="24"/>
                <w:szCs w:val="24"/>
              </w:rPr>
              <w:t xml:space="preserve"> Clasifica los polígonos según sus características: Número de lados, amplitud de los ángulos y diagonales.</w:t>
            </w:r>
          </w:p>
          <w:p w:rsidR="008106D4" w:rsidRPr="008106D4" w:rsidRDefault="00DB680C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DB680C" w:rsidRDefault="00DB680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4"/>
        <w:gridCol w:w="3958"/>
        <w:gridCol w:w="3945"/>
        <w:gridCol w:w="3868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CA004E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Resuelvo y formulo problemas de figuras geométricas. </w:t>
            </w:r>
          </w:p>
        </w:tc>
        <w:tc>
          <w:tcPr>
            <w:tcW w:w="4353" w:type="dxa"/>
          </w:tcPr>
          <w:p w:rsidR="002646A7" w:rsidRDefault="00DB680C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Circunferencia y círculo.</w:t>
            </w:r>
          </w:p>
          <w:p w:rsidR="00550638" w:rsidRDefault="00DB680C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Perímetro y área.</w:t>
            </w:r>
            <w:r w:rsidR="006A5C27" w:rsidRPr="00550638">
              <w:rPr>
                <w:sz w:val="24"/>
                <w:szCs w:val="24"/>
              </w:rPr>
              <w:t xml:space="preserve"> </w:t>
            </w:r>
          </w:p>
          <w:p w:rsidR="00754A42" w:rsidRDefault="00DB680C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550638">
              <w:rPr>
                <w:sz w:val="24"/>
                <w:szCs w:val="24"/>
              </w:rPr>
              <w:t>Mapa</w:t>
            </w:r>
            <w:r>
              <w:rPr>
                <w:sz w:val="24"/>
                <w:szCs w:val="24"/>
              </w:rPr>
              <w:t>s</w:t>
            </w:r>
            <w:r w:rsidRPr="00550638">
              <w:rPr>
                <w:sz w:val="24"/>
                <w:szCs w:val="24"/>
              </w:rPr>
              <w:t xml:space="preserve"> y planos (maquetas).</w:t>
            </w:r>
          </w:p>
          <w:p w:rsidR="00550638" w:rsidRDefault="00DB680C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Medidas y cálculos con escalas.</w:t>
            </w:r>
          </w:p>
          <w:p w:rsidR="00550638" w:rsidRPr="009A04B0" w:rsidRDefault="00550638" w:rsidP="00550638">
            <w:pPr>
              <w:pStyle w:val="Prrafodelista"/>
              <w:ind w:left="468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Default="002646A7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2646A7">
              <w:rPr>
                <w:sz w:val="24"/>
                <w:szCs w:val="24"/>
              </w:rPr>
              <w:t>Líneas en la circunferencia</w:t>
            </w:r>
            <w:r w:rsidR="009E347B">
              <w:rPr>
                <w:sz w:val="24"/>
                <w:szCs w:val="24"/>
              </w:rPr>
              <w:t>.</w:t>
            </w:r>
          </w:p>
          <w:p w:rsidR="009E347B" w:rsidRDefault="009E347B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Posiciones relativas de una recta y una circunferencia.</w:t>
            </w:r>
          </w:p>
          <w:p w:rsidR="009E347B" w:rsidRDefault="009E347B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métricas de longitud.</w:t>
            </w:r>
          </w:p>
          <w:p w:rsidR="009E347B" w:rsidRDefault="009E347B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Perímetro de figuras planas.</w:t>
            </w:r>
          </w:p>
          <w:p w:rsidR="009E347B" w:rsidRDefault="00550638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de m</w:t>
            </w:r>
            <w:r w:rsidR="009E347B">
              <w:rPr>
                <w:sz w:val="24"/>
                <w:szCs w:val="24"/>
              </w:rPr>
              <w:t>apa</w:t>
            </w:r>
            <w:r>
              <w:rPr>
                <w:sz w:val="24"/>
                <w:szCs w:val="24"/>
              </w:rPr>
              <w:t>s</w:t>
            </w:r>
            <w:r w:rsidR="009E347B">
              <w:rPr>
                <w:sz w:val="24"/>
                <w:szCs w:val="24"/>
              </w:rPr>
              <w:t xml:space="preserve"> y planos </w:t>
            </w:r>
            <w:r>
              <w:rPr>
                <w:sz w:val="24"/>
                <w:szCs w:val="24"/>
              </w:rPr>
              <w:t>(maquetas).</w:t>
            </w:r>
          </w:p>
          <w:p w:rsidR="00550638" w:rsidRDefault="00550638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Escala numérica y gráfica.</w:t>
            </w:r>
          </w:p>
          <w:p w:rsidR="00550638" w:rsidRDefault="00550638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Unidades métricas de áreas </w:t>
            </w:r>
          </w:p>
          <w:p w:rsidR="00550638" w:rsidRDefault="00550638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Unidades agrarias. </w:t>
            </w:r>
          </w:p>
          <w:p w:rsidR="00550638" w:rsidRPr="008106D4" w:rsidRDefault="00550638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de polígonos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CA004E">
              <w:rPr>
                <w:sz w:val="24"/>
                <w:szCs w:val="24"/>
              </w:rPr>
              <w:t xml:space="preserve"> Formula problemas asociados a la medición de longitud, amplitud de ángulos, peso perímetro y área.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CA004E">
              <w:rPr>
                <w:sz w:val="24"/>
                <w:szCs w:val="24"/>
              </w:rPr>
              <w:t xml:space="preserve"> Resuelve problemas asociados a la medición de longitud, amplitud de ángulos, peso, perímetro y área.</w:t>
            </w:r>
          </w:p>
          <w:p w:rsidR="00754A42" w:rsidRPr="008106D4" w:rsidRDefault="00DB680C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B680C" w:rsidRDefault="00DB680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1"/>
        <w:gridCol w:w="3885"/>
        <w:gridCol w:w="3952"/>
        <w:gridCol w:w="3877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Default="00A21941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Calculo áreas y volúmenes atreves de composición y descomposición de figuras y cuerpos.</w:t>
            </w:r>
          </w:p>
          <w:p w:rsidR="00A21941" w:rsidRPr="008106D4" w:rsidRDefault="00A21941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Resuelvo y formulo problemas que requieran técnicas de estimación.</w:t>
            </w:r>
          </w:p>
        </w:tc>
        <w:tc>
          <w:tcPr>
            <w:tcW w:w="4353" w:type="dxa"/>
          </w:tcPr>
          <w:p w:rsidR="00911E8A" w:rsidRDefault="00DB680C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Volumen.</w:t>
            </w:r>
          </w:p>
          <w:p w:rsidR="00754A42" w:rsidRPr="009A04B0" w:rsidRDefault="00DB680C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Poliedros</w:t>
            </w:r>
            <w:r w:rsidR="005A0C0E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Default="00911E8A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911E8A">
              <w:rPr>
                <w:sz w:val="24"/>
                <w:szCs w:val="24"/>
              </w:rPr>
              <w:t>Unidades métricas de volumen</w:t>
            </w:r>
            <w:r>
              <w:rPr>
                <w:sz w:val="24"/>
                <w:szCs w:val="24"/>
              </w:rPr>
              <w:t>.</w:t>
            </w:r>
          </w:p>
          <w:p w:rsidR="00911E8A" w:rsidRDefault="005A0C0E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Paralelepípedo</w:t>
            </w:r>
          </w:p>
          <w:p w:rsidR="005A0C0E" w:rsidRDefault="005A0C0E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Prisma </w:t>
            </w:r>
          </w:p>
          <w:p w:rsidR="005A0C0E" w:rsidRDefault="005A0C0E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Pirámide</w:t>
            </w:r>
          </w:p>
          <w:p w:rsidR="005A0C0E" w:rsidRPr="008106D4" w:rsidRDefault="005A0C0E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Poliedro regular.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A21941">
              <w:rPr>
                <w:sz w:val="24"/>
                <w:szCs w:val="24"/>
              </w:rPr>
              <w:t xml:space="preserve"> </w:t>
            </w:r>
            <w:r w:rsidR="008E2243">
              <w:rPr>
                <w:sz w:val="24"/>
                <w:szCs w:val="24"/>
              </w:rPr>
              <w:t>Identifica correctamente las características de un poliedro.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8E2243">
              <w:rPr>
                <w:sz w:val="24"/>
                <w:szCs w:val="24"/>
              </w:rPr>
              <w:t xml:space="preserve"> Resuelve problemas relacionados con las áreas y volumen de poliedros.</w:t>
            </w:r>
          </w:p>
          <w:p w:rsidR="00754A42" w:rsidRPr="008106D4" w:rsidRDefault="00DB680C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F6C78" w:rsidRDefault="00FF6C7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FF6C78" w:rsidRDefault="00FF6C7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FF6C78" w:rsidRDefault="00FF6C7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FF6C78" w:rsidRDefault="00FF6C7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B680C" w:rsidRDefault="00DB680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8"/>
        <w:gridCol w:w="3898"/>
        <w:gridCol w:w="3947"/>
        <w:gridCol w:w="3882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2523A5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2523A5">
              <w:rPr>
                <w:sz w:val="24"/>
                <w:szCs w:val="24"/>
                <w:lang w:val="es-CO"/>
              </w:rPr>
              <w:t>Generalizo procedimientos de cálculos válidos para encon</w:t>
            </w:r>
            <w:r>
              <w:rPr>
                <w:sz w:val="24"/>
                <w:szCs w:val="24"/>
                <w:lang w:val="es-CO"/>
              </w:rPr>
              <w:t xml:space="preserve">trar el área </w:t>
            </w:r>
            <w:r w:rsidRPr="002523A5">
              <w:rPr>
                <w:sz w:val="24"/>
                <w:szCs w:val="24"/>
                <w:lang w:val="es-CO"/>
              </w:rPr>
              <w:t>y el volumen de sólidos</w:t>
            </w:r>
          </w:p>
        </w:tc>
        <w:tc>
          <w:tcPr>
            <w:tcW w:w="4353" w:type="dxa"/>
          </w:tcPr>
          <w:p w:rsidR="00754A42" w:rsidRDefault="00DB680C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Cuerpos redondos.</w:t>
            </w:r>
          </w:p>
          <w:p w:rsidR="005A0C0E" w:rsidRPr="009A04B0" w:rsidRDefault="00DB680C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Capacidad.</w:t>
            </w:r>
          </w:p>
        </w:tc>
        <w:tc>
          <w:tcPr>
            <w:tcW w:w="4353" w:type="dxa"/>
          </w:tcPr>
          <w:p w:rsidR="00754A42" w:rsidRDefault="005A0C0E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Cilindro</w:t>
            </w:r>
          </w:p>
          <w:p w:rsidR="005A0C0E" w:rsidRDefault="005A0C0E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</w:t>
            </w:r>
          </w:p>
          <w:p w:rsidR="005A0C0E" w:rsidRDefault="005A0C0E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Esfera</w:t>
            </w:r>
          </w:p>
          <w:p w:rsidR="005A0C0E" w:rsidRPr="008106D4" w:rsidRDefault="005A0C0E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de capacidad</w:t>
            </w:r>
            <w:r w:rsidR="006A5C27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8E2243">
              <w:rPr>
                <w:sz w:val="24"/>
                <w:szCs w:val="24"/>
              </w:rPr>
              <w:t xml:space="preserve"> Identifica correctamente, las características de un cuerpo redondo.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2523A5" w:rsidRPr="002523A5">
              <w:rPr>
                <w:rFonts w:ascii="Arial" w:eastAsia="Calibri" w:hAnsi="Arial" w:cs="Arial"/>
                <w:sz w:val="18"/>
                <w:szCs w:val="18"/>
                <w:lang w:val="es-CO"/>
              </w:rPr>
              <w:t xml:space="preserve"> </w:t>
            </w:r>
            <w:r w:rsidR="002523A5" w:rsidRPr="002523A5">
              <w:rPr>
                <w:sz w:val="24"/>
                <w:szCs w:val="24"/>
                <w:lang w:val="es-CO"/>
              </w:rPr>
              <w:t>Clasifico y resuelvo problemas relacionados al cálculo de áreas y volúmenes de cuerpos redondos</w:t>
            </w:r>
            <w:r w:rsidR="002523A5">
              <w:rPr>
                <w:sz w:val="24"/>
                <w:szCs w:val="24"/>
                <w:lang w:val="es-CO"/>
              </w:rPr>
              <w:t>.</w:t>
            </w:r>
          </w:p>
          <w:p w:rsidR="00754A42" w:rsidRPr="008106D4" w:rsidRDefault="00DB680C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DB680C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94" w:rsidRDefault="00E24994" w:rsidP="003F4B3F">
      <w:pPr>
        <w:spacing w:after="0" w:line="240" w:lineRule="auto"/>
      </w:pPr>
      <w:r>
        <w:separator/>
      </w:r>
    </w:p>
  </w:endnote>
  <w:endnote w:type="continuationSeparator" w:id="0">
    <w:p w:rsidR="00E24994" w:rsidRDefault="00E24994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94" w:rsidRDefault="00E24994" w:rsidP="003F4B3F">
      <w:pPr>
        <w:spacing w:after="0" w:line="240" w:lineRule="auto"/>
      </w:pPr>
      <w:r>
        <w:separator/>
      </w:r>
    </w:p>
  </w:footnote>
  <w:footnote w:type="continuationSeparator" w:id="0">
    <w:p w:rsidR="00E24994" w:rsidRDefault="00E24994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45E98F28" wp14:editId="2C25D02B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1576BA"/>
    <w:rsid w:val="00237DD5"/>
    <w:rsid w:val="002408AA"/>
    <w:rsid w:val="002433A7"/>
    <w:rsid w:val="002523A5"/>
    <w:rsid w:val="002644E2"/>
    <w:rsid w:val="002646A7"/>
    <w:rsid w:val="00265080"/>
    <w:rsid w:val="00271618"/>
    <w:rsid w:val="002E50A5"/>
    <w:rsid w:val="00360D2E"/>
    <w:rsid w:val="00381ECC"/>
    <w:rsid w:val="003F09DE"/>
    <w:rsid w:val="003F4B3F"/>
    <w:rsid w:val="00465282"/>
    <w:rsid w:val="00531B4F"/>
    <w:rsid w:val="00550638"/>
    <w:rsid w:val="005A0C0E"/>
    <w:rsid w:val="005D0471"/>
    <w:rsid w:val="00611816"/>
    <w:rsid w:val="00611F0D"/>
    <w:rsid w:val="006A5C27"/>
    <w:rsid w:val="00754A42"/>
    <w:rsid w:val="007B6C7F"/>
    <w:rsid w:val="008106D4"/>
    <w:rsid w:val="00885919"/>
    <w:rsid w:val="008931A1"/>
    <w:rsid w:val="008969E2"/>
    <w:rsid w:val="008A0BBA"/>
    <w:rsid w:val="008E2243"/>
    <w:rsid w:val="00911E8A"/>
    <w:rsid w:val="009131FD"/>
    <w:rsid w:val="00960A0A"/>
    <w:rsid w:val="00966631"/>
    <w:rsid w:val="009A04B0"/>
    <w:rsid w:val="009E347B"/>
    <w:rsid w:val="00A000B7"/>
    <w:rsid w:val="00A21941"/>
    <w:rsid w:val="00A45339"/>
    <w:rsid w:val="00A52D6C"/>
    <w:rsid w:val="00B0012E"/>
    <w:rsid w:val="00B12BB8"/>
    <w:rsid w:val="00B30928"/>
    <w:rsid w:val="00B97A02"/>
    <w:rsid w:val="00BD0519"/>
    <w:rsid w:val="00BD565E"/>
    <w:rsid w:val="00BF7327"/>
    <w:rsid w:val="00C0693F"/>
    <w:rsid w:val="00C63D51"/>
    <w:rsid w:val="00C82CBA"/>
    <w:rsid w:val="00CA004E"/>
    <w:rsid w:val="00D17C3C"/>
    <w:rsid w:val="00D450C3"/>
    <w:rsid w:val="00DB680C"/>
    <w:rsid w:val="00DF1F85"/>
    <w:rsid w:val="00E0113E"/>
    <w:rsid w:val="00E24994"/>
    <w:rsid w:val="00E4071E"/>
    <w:rsid w:val="00E754BD"/>
    <w:rsid w:val="00EC1FEA"/>
    <w:rsid w:val="00EF42D0"/>
    <w:rsid w:val="00F07EF2"/>
    <w:rsid w:val="00F64E6E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2016-01-28T11:43:00Z</dcterms:created>
  <dcterms:modified xsi:type="dcterms:W3CDTF">2016-01-28T11:43:00Z</dcterms:modified>
</cp:coreProperties>
</file>