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370684" w:rsidRPr="00716DA3" w:rsidTr="00B57025">
        <w:tc>
          <w:tcPr>
            <w:tcW w:w="2901" w:type="dxa"/>
            <w:shd w:val="clear" w:color="auto" w:fill="D9D9D9" w:themeFill="background1" w:themeFillShade="D9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70684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LENGUA CASTELLANA</w:t>
            </w:r>
          </w:p>
          <w:p w:rsidR="00E04659" w:rsidRPr="00716DA3" w:rsidRDefault="00E04659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370684" w:rsidRPr="00716DA3" w:rsidRDefault="00370684" w:rsidP="00716DA3">
            <w:pPr>
              <w:tabs>
                <w:tab w:val="left" w:pos="57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ab/>
              <w:t>SEPTIMO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370684" w:rsidRPr="00716DA3" w:rsidRDefault="00370684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370684" w:rsidRPr="00716DA3" w:rsidTr="00370684">
        <w:tc>
          <w:tcPr>
            <w:tcW w:w="4352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70684" w:rsidRPr="00716DA3" w:rsidTr="00370684">
        <w:tc>
          <w:tcPr>
            <w:tcW w:w="4352" w:type="dxa"/>
          </w:tcPr>
          <w:p w:rsidR="00370684" w:rsidRPr="00716DA3" w:rsidRDefault="00370684" w:rsidP="00716D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así el desarrollo de mi capacidad crítica y creativa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Reconozco, en situaciones comunicativas auténticas, la diversidad y el encuentro de culturas, con el fi n de afianzar mis actitudes de respeto y tolerancia.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</w:tc>
        <w:tc>
          <w:tcPr>
            <w:tcW w:w="4353" w:type="dxa"/>
          </w:tcPr>
          <w:p w:rsidR="00370684" w:rsidRPr="00E04659" w:rsidRDefault="00E04659" w:rsidP="00716D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Literatura</w:t>
            </w:r>
          </w:p>
          <w:p w:rsidR="00370684" w:rsidRPr="00E04659" w:rsidRDefault="00221595" w:rsidP="00716D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I</w:t>
            </w:r>
            <w:r w:rsidR="00E04659" w:rsidRPr="00E04659">
              <w:rPr>
                <w:rFonts w:cstheme="minorHAnsi"/>
                <w:sz w:val="24"/>
                <w:szCs w:val="24"/>
              </w:rPr>
              <w:t>nterpretación de textos</w:t>
            </w:r>
          </w:p>
          <w:p w:rsidR="00370684" w:rsidRPr="00E04659" w:rsidRDefault="00E04659" w:rsidP="00716D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Otros sistemas simbólicos</w:t>
            </w:r>
          </w:p>
          <w:p w:rsidR="00370684" w:rsidRPr="00E04659" w:rsidRDefault="00E04659" w:rsidP="00716D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Producción textual oral</w:t>
            </w:r>
          </w:p>
          <w:p w:rsidR="00370684" w:rsidRPr="00716DA3" w:rsidRDefault="00370684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70684" w:rsidRPr="00E04659" w:rsidRDefault="00370684" w:rsidP="00E0465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09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Tradición oral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 xml:space="preserve">Concepto y clasificación de  géneros literarios. 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 xml:space="preserve">Género narrativo             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Cuento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Novela</w:t>
            </w:r>
          </w:p>
          <w:p w:rsidR="00370684" w:rsidRPr="00E04659" w:rsidRDefault="00370684" w:rsidP="00E0465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09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Lecturas: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Análisis de Textos periodísticos.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Fragmentos de novelas.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 xml:space="preserve">Obra literaria: 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Cuentos de la selva Cuentos  Osca Wilde</w:t>
            </w:r>
          </w:p>
          <w:p w:rsidR="00370684" w:rsidRPr="00E04659" w:rsidRDefault="00370684" w:rsidP="00E0465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09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Lenguaje, lengua, dialecto</w:t>
            </w:r>
          </w:p>
          <w:p w:rsidR="00370684" w:rsidRPr="00E04659" w:rsidRDefault="00370684" w:rsidP="00E0465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09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Exposición oral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Factores secundarios de la comunicación:</w:t>
            </w:r>
          </w:p>
          <w:p w:rsidR="00370684" w:rsidRPr="00E04659" w:rsidRDefault="00370684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Kinésica</w:t>
            </w:r>
          </w:p>
          <w:p w:rsidR="00370684" w:rsidRPr="00E04659" w:rsidRDefault="004D0F49" w:rsidP="00E04659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proofErr w:type="spellStart"/>
            <w:r w:rsidRPr="00E04659">
              <w:rPr>
                <w:rFonts w:cstheme="minorHAnsi"/>
                <w:sz w:val="24"/>
                <w:szCs w:val="24"/>
              </w:rPr>
              <w:t>Proxé</w:t>
            </w:r>
            <w:r w:rsidR="00370684" w:rsidRPr="00E04659">
              <w:rPr>
                <w:rFonts w:cstheme="minorHAnsi"/>
                <w:sz w:val="24"/>
                <w:szCs w:val="24"/>
              </w:rPr>
              <w:t>mica</w:t>
            </w:r>
            <w:proofErr w:type="spellEnd"/>
          </w:p>
          <w:p w:rsidR="00370684" w:rsidRPr="00E04659" w:rsidRDefault="00370684" w:rsidP="00E0465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09"/>
              <w:rPr>
                <w:rFonts w:cstheme="minorHAnsi"/>
                <w:sz w:val="24"/>
                <w:szCs w:val="24"/>
              </w:rPr>
            </w:pPr>
            <w:r w:rsidRPr="00E04659">
              <w:rPr>
                <w:rFonts w:cstheme="minorHAnsi"/>
                <w:sz w:val="24"/>
                <w:szCs w:val="24"/>
              </w:rPr>
              <w:t>Signo lingüístico</w:t>
            </w:r>
          </w:p>
          <w:p w:rsidR="00370684" w:rsidRPr="00716DA3" w:rsidRDefault="00370684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D0F49" w:rsidRPr="00716DA3" w:rsidRDefault="00370684" w:rsidP="00716DA3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4D0F49" w:rsidRPr="00716DA3">
              <w:rPr>
                <w:rFonts w:cstheme="minorHAnsi"/>
                <w:sz w:val="24"/>
                <w:szCs w:val="24"/>
                <w:lang w:val="es-CO"/>
              </w:rPr>
              <w:t xml:space="preserve"> Identifica las características particulares de las diversas manifestaciones del género narrativo, leyendo y creando cuentos donde se refleja la responsabilidad con el de sus deberes.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4D0F49" w:rsidRPr="00716DA3">
              <w:rPr>
                <w:rFonts w:cstheme="minorHAnsi"/>
                <w:sz w:val="24"/>
                <w:szCs w:val="24"/>
                <w:lang w:val="es-CO"/>
              </w:rPr>
              <w:t xml:space="preserve"> Explica el funcionamiento de la lengua como sistema de signos y emplea de forma apropiada los elementos secundarios de la</w:t>
            </w:r>
            <w:r w:rsidR="000E3767" w:rsidRPr="00716DA3">
              <w:rPr>
                <w:rFonts w:cstheme="minorHAnsi"/>
                <w:sz w:val="24"/>
                <w:szCs w:val="24"/>
                <w:lang w:val="es-CO"/>
              </w:rPr>
              <w:t xml:space="preserve"> comunicación: </w:t>
            </w:r>
            <w:proofErr w:type="spellStart"/>
            <w:r w:rsidR="000E3767" w:rsidRPr="00716DA3">
              <w:rPr>
                <w:rFonts w:cstheme="minorHAnsi"/>
                <w:sz w:val="24"/>
                <w:szCs w:val="24"/>
                <w:lang w:val="es-CO"/>
              </w:rPr>
              <w:t>kinéstesia</w:t>
            </w:r>
            <w:proofErr w:type="spellEnd"/>
            <w:r w:rsidR="000E3767" w:rsidRPr="00716DA3">
              <w:rPr>
                <w:rFonts w:cstheme="minorHAnsi"/>
                <w:sz w:val="24"/>
                <w:szCs w:val="24"/>
                <w:lang w:val="es-CO"/>
              </w:rPr>
              <w:t xml:space="preserve">, </w:t>
            </w:r>
            <w:proofErr w:type="spellStart"/>
            <w:r w:rsidR="000E3767" w:rsidRPr="00716DA3">
              <w:rPr>
                <w:rFonts w:cstheme="minorHAnsi"/>
                <w:sz w:val="24"/>
                <w:szCs w:val="24"/>
                <w:lang w:val="es-CO"/>
              </w:rPr>
              <w:t>proxe</w:t>
            </w:r>
            <w:r w:rsidR="004D0F49" w:rsidRPr="00716DA3">
              <w:rPr>
                <w:rFonts w:cstheme="minorHAnsi"/>
                <w:sz w:val="24"/>
                <w:szCs w:val="24"/>
                <w:lang w:val="es-CO"/>
              </w:rPr>
              <w:t>mia</w:t>
            </w:r>
            <w:proofErr w:type="spellEnd"/>
            <w:r w:rsidR="004D0F49" w:rsidRPr="00716DA3">
              <w:rPr>
                <w:rFonts w:cstheme="minorHAnsi"/>
                <w:sz w:val="24"/>
                <w:szCs w:val="24"/>
                <w:lang w:val="es-CO"/>
              </w:rPr>
              <w:t>, valorando la comunicación como elemento fundamental para la convivencia.</w:t>
            </w:r>
          </w:p>
          <w:p w:rsidR="00370684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370684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370684" w:rsidRPr="00716DA3" w:rsidRDefault="00370684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33DB1" w:rsidRDefault="00D33DB1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370684" w:rsidRPr="00716DA3" w:rsidRDefault="00370684" w:rsidP="00D33D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370684" w:rsidRPr="00716DA3" w:rsidTr="004D0F49">
        <w:tc>
          <w:tcPr>
            <w:tcW w:w="4352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70684" w:rsidRPr="00716DA3" w:rsidTr="004D0F49">
        <w:tc>
          <w:tcPr>
            <w:tcW w:w="4352" w:type="dxa"/>
          </w:tcPr>
          <w:p w:rsidR="004D0F49" w:rsidRPr="00716DA3" w:rsidRDefault="004D0F49" w:rsidP="00716DA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</w:t>
            </w:r>
          </w:p>
          <w:p w:rsidR="004D0F49" w:rsidRPr="00716DA3" w:rsidRDefault="004D0F49" w:rsidP="00716DA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4D0F49" w:rsidRPr="00716DA3" w:rsidRDefault="004D0F49" w:rsidP="00716DA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  <w:p w:rsidR="00370684" w:rsidRPr="00716DA3" w:rsidRDefault="004D0F49" w:rsidP="00716DA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Reconozco, en situaciones comunicativas auténticas, la diversidad y el encuentro de culturas, con el fi n de afianzar mis actitudes de respeto.</w:t>
            </w:r>
          </w:p>
        </w:tc>
        <w:tc>
          <w:tcPr>
            <w:tcW w:w="4353" w:type="dxa"/>
          </w:tcPr>
          <w:p w:rsidR="004D0F49" w:rsidRPr="00D33DB1" w:rsidRDefault="00D33DB1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Literatura</w:t>
            </w:r>
          </w:p>
          <w:p w:rsidR="00370684" w:rsidRPr="00D33DB1" w:rsidRDefault="00D33DB1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4D0F49" w:rsidRPr="00D33DB1" w:rsidRDefault="00D33DB1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Producción textual</w:t>
            </w:r>
          </w:p>
          <w:p w:rsidR="004D0F49" w:rsidRPr="00D33DB1" w:rsidRDefault="00D33DB1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4D0F49" w:rsidRPr="00716DA3" w:rsidRDefault="004D0F49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D0F49" w:rsidRPr="00D33DB1" w:rsidRDefault="004D0F49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El lenguaje de la poesía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Contexto histórico: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Métrica (reglas de acentuación)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Rima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Ritmo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Musicalidad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Recursos estilísticos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Canción</w:t>
            </w:r>
          </w:p>
          <w:p w:rsidR="004D0F49" w:rsidRPr="00D33DB1" w:rsidRDefault="004D0F49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Lectura: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Análisis  de poesías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canciones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Textos informativos e instructivos.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Obra literaria: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Melanie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proofErr w:type="spellStart"/>
            <w:r w:rsidRPr="00D33DB1">
              <w:rPr>
                <w:rFonts w:cstheme="minorHAnsi"/>
                <w:sz w:val="24"/>
                <w:szCs w:val="24"/>
              </w:rPr>
              <w:t>Mapaná</w:t>
            </w:r>
            <w:proofErr w:type="spellEnd"/>
          </w:p>
          <w:p w:rsidR="004D0F49" w:rsidRPr="00D33DB1" w:rsidRDefault="004D0F49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Categorías gramaticales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Clases de oración según la actitud del hablante</w:t>
            </w:r>
          </w:p>
          <w:p w:rsidR="004D0F49" w:rsidRPr="00D33DB1" w:rsidRDefault="004D0F49" w:rsidP="00D33D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Textos informativos e instructivos.</w:t>
            </w:r>
          </w:p>
          <w:p w:rsidR="004D0F49" w:rsidRPr="00D33DB1" w:rsidRDefault="004D0F49" w:rsidP="00D33D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D33DB1">
              <w:rPr>
                <w:rFonts w:cstheme="minorHAnsi"/>
                <w:sz w:val="24"/>
                <w:szCs w:val="24"/>
              </w:rPr>
              <w:t>Sinonimia, antonimia, homofonía, homografía, paronimia.</w:t>
            </w:r>
          </w:p>
          <w:p w:rsidR="00370684" w:rsidRPr="00D33DB1" w:rsidRDefault="00370684" w:rsidP="00D33D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70684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4D0F49" w:rsidRPr="00716DA3">
              <w:rPr>
                <w:rFonts w:cstheme="minorHAnsi"/>
                <w:sz w:val="24"/>
                <w:szCs w:val="24"/>
              </w:rPr>
              <w:t xml:space="preserve"> Identifica las características del texto lírico asimismo lee algunos títulos literarios alusivos a </w:t>
            </w:r>
            <w:r w:rsidR="000E3767" w:rsidRPr="00716DA3">
              <w:rPr>
                <w:rFonts w:cstheme="minorHAnsi"/>
                <w:sz w:val="24"/>
                <w:szCs w:val="24"/>
              </w:rPr>
              <w:t>este, conoce la estructura grama</w:t>
            </w:r>
            <w:r w:rsidR="004D0F49" w:rsidRPr="00716DA3">
              <w:rPr>
                <w:rFonts w:cstheme="minorHAnsi"/>
                <w:sz w:val="24"/>
                <w:szCs w:val="24"/>
              </w:rPr>
              <w:t>tical de las oraciones según la actitud del hablante</w:t>
            </w:r>
          </w:p>
          <w:p w:rsidR="00370684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4D0F49" w:rsidRPr="00716DA3">
              <w:rPr>
                <w:rFonts w:cstheme="minorHAnsi"/>
                <w:sz w:val="24"/>
                <w:szCs w:val="24"/>
              </w:rPr>
              <w:t xml:space="preserve"> Analiza y crea textos informativos e instructivos utilizando sinónimos, antónimos y un amplio vocabulario, donde diferencia las homófonas, homógrafas y parónimas</w:t>
            </w:r>
          </w:p>
          <w:p w:rsidR="00370684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370684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33DB1" w:rsidRDefault="00D33DB1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370684" w:rsidRPr="00716DA3" w:rsidRDefault="00370684" w:rsidP="00D33D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370684" w:rsidRPr="00716DA3" w:rsidTr="004D0F49">
        <w:tc>
          <w:tcPr>
            <w:tcW w:w="4352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70684" w:rsidRPr="00716DA3" w:rsidTr="004D0F49">
        <w:tc>
          <w:tcPr>
            <w:tcW w:w="4352" w:type="dxa"/>
          </w:tcPr>
          <w:p w:rsidR="004D0F49" w:rsidRPr="00716DA3" w:rsidRDefault="004D0F49" w:rsidP="00716DA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creativa.</w:t>
            </w:r>
          </w:p>
          <w:p w:rsidR="004D0F49" w:rsidRPr="00716DA3" w:rsidRDefault="004D0F49" w:rsidP="00716DA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</w:t>
            </w:r>
            <w:r w:rsidRPr="00716DA3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  <w:p w:rsidR="004D0F49" w:rsidRPr="00716DA3" w:rsidRDefault="004D0F49" w:rsidP="00716DA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  <w:p w:rsidR="004D0F49" w:rsidRPr="00716DA3" w:rsidRDefault="00F6663B" w:rsidP="00716DA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</w:t>
            </w:r>
            <w:r w:rsidR="004D0F49" w:rsidRPr="00716DA3">
              <w:rPr>
                <w:rFonts w:cstheme="minorHAnsi"/>
                <w:sz w:val="24"/>
                <w:szCs w:val="24"/>
                <w:lang w:val="es-CO" w:eastAsia="es-CO"/>
              </w:rPr>
              <w:t>aracterizo los medios de comunicación masiva y selecciono la información que emiten para clasificarla y almacenarla.</w:t>
            </w:r>
          </w:p>
          <w:p w:rsidR="00370684" w:rsidRPr="00716DA3" w:rsidRDefault="00370684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70684" w:rsidRPr="00716DA3" w:rsidRDefault="004D0F4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</w:t>
            </w:r>
            <w:r w:rsidR="005C3139" w:rsidRPr="00716DA3">
              <w:rPr>
                <w:rFonts w:cstheme="minorHAnsi"/>
                <w:sz w:val="24"/>
                <w:szCs w:val="24"/>
              </w:rPr>
              <w:t>iteratura</w:t>
            </w:r>
          </w:p>
          <w:p w:rsidR="000E3767" w:rsidRPr="00716DA3" w:rsidRDefault="005C313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  <w:r w:rsidR="000E3767"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D0F49" w:rsidRPr="00716DA3" w:rsidRDefault="005C313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4D0F49" w:rsidRPr="00716DA3" w:rsidRDefault="005C313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4D0F49" w:rsidRPr="005C3139" w:rsidRDefault="004D0F4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Género dramático: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El teatro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Principales formas teatrales: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Tragedia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Comedia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Drama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Clases de teatro: popular, títeres, mimos.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Términos y expresiones teatrales</w:t>
            </w:r>
          </w:p>
          <w:p w:rsidR="004D0F49" w:rsidRPr="005C3139" w:rsidRDefault="004D0F4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Lectura: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Obra literaria</w:t>
            </w:r>
          </w:p>
          <w:p w:rsidR="004D0F49" w:rsidRPr="005C3139" w:rsidRDefault="004D0F49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Textos dialogados</w:t>
            </w:r>
          </w:p>
          <w:p w:rsidR="004D0F49" w:rsidRPr="005C3139" w:rsidRDefault="004D0F49" w:rsidP="00716D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Textos icónicos (caricaturas, pinturas )</w:t>
            </w:r>
          </w:p>
          <w:p w:rsidR="004D0F49" w:rsidRPr="005C3139" w:rsidRDefault="004D0F49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El debate (La televisión como medio masivo que atrapa</w:t>
            </w:r>
          </w:p>
          <w:p w:rsidR="00370684" w:rsidRPr="00716DA3" w:rsidRDefault="00370684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70684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0E3767" w:rsidRPr="00716DA3">
              <w:rPr>
                <w:rFonts w:cstheme="minorHAnsi"/>
                <w:sz w:val="24"/>
                <w:szCs w:val="24"/>
              </w:rPr>
              <w:t xml:space="preserve">: A través de diferentes medios de evaluación demuestra el manejo de los conceptos aprendidos, tales </w:t>
            </w:r>
            <w:proofErr w:type="gramStart"/>
            <w:r w:rsidR="000E3767" w:rsidRPr="00716DA3">
              <w:rPr>
                <w:rFonts w:cstheme="minorHAnsi"/>
                <w:sz w:val="24"/>
                <w:szCs w:val="24"/>
              </w:rPr>
              <w:t>como :</w:t>
            </w:r>
            <w:proofErr w:type="gramEnd"/>
            <w:r w:rsidR="000E3767" w:rsidRPr="00716DA3">
              <w:rPr>
                <w:rFonts w:cstheme="minorHAnsi"/>
                <w:sz w:val="24"/>
                <w:szCs w:val="24"/>
              </w:rPr>
              <w:t xml:space="preserve"> género dramático y el debate.</w:t>
            </w:r>
          </w:p>
          <w:p w:rsidR="00370684" w:rsidRPr="005C3139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0E3767" w:rsidRPr="00716DA3">
              <w:rPr>
                <w:rFonts w:cstheme="minorHAnsi"/>
                <w:sz w:val="24"/>
                <w:szCs w:val="24"/>
              </w:rPr>
              <w:t xml:space="preserve"> Organiza el montaje de una muestra teatral, teniendo en cuenta las diversas manifestaciones dramáticas y su influencia en nuestro diario vivir.</w:t>
            </w:r>
            <w:r w:rsidR="005C3139">
              <w:rPr>
                <w:rFonts w:cstheme="minorHAnsi"/>
                <w:sz w:val="24"/>
                <w:szCs w:val="24"/>
              </w:rPr>
              <w:t xml:space="preserve"> </w:t>
            </w:r>
            <w:r w:rsidR="000E3767" w:rsidRPr="005C3139">
              <w:rPr>
                <w:rFonts w:cstheme="minorHAnsi"/>
                <w:sz w:val="24"/>
                <w:szCs w:val="24"/>
              </w:rPr>
              <w:t>Prepara y realiza debates en los cuales expresa su juicio y opiniones, proponiendo posibles soluciones a las problemáticas tratadas</w:t>
            </w:r>
          </w:p>
          <w:p w:rsidR="00370684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370684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3139" w:rsidRDefault="005C313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370684" w:rsidRPr="00716DA3" w:rsidRDefault="00370684" w:rsidP="005C3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370684" w:rsidRPr="00716DA3" w:rsidTr="000E3767">
        <w:tc>
          <w:tcPr>
            <w:tcW w:w="4352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370684" w:rsidRPr="00716DA3" w:rsidRDefault="0037068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70684" w:rsidRPr="00716DA3" w:rsidTr="000E3767">
        <w:tc>
          <w:tcPr>
            <w:tcW w:w="4352" w:type="dxa"/>
          </w:tcPr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</w:t>
            </w:r>
          </w:p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370684" w:rsidRPr="00716DA3" w:rsidRDefault="000E3767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Conozco y utilizo algunas estrategias Argumentativas que posibilitan la construcción de textos orales en </w:t>
            </w:r>
            <w:bookmarkStart w:id="0" w:name="_GoBack"/>
            <w:bookmarkEnd w:id="0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situaciones comunicativas auténticas</w:t>
            </w:r>
            <w:r w:rsidRPr="00716DA3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3" w:type="dxa"/>
          </w:tcPr>
          <w:p w:rsidR="00370684" w:rsidRPr="00716DA3" w:rsidRDefault="005C3139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0E3767" w:rsidRPr="00716DA3" w:rsidRDefault="005C3139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0E3767" w:rsidRPr="00716DA3" w:rsidRDefault="005C3139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0E3767" w:rsidRPr="005C3139" w:rsidRDefault="000E3767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Dialogo para solucionar conflictos</w:t>
            </w:r>
          </w:p>
          <w:p w:rsidR="000E3767" w:rsidRPr="005C3139" w:rsidRDefault="000E3767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Lecturas:</w:t>
            </w:r>
          </w:p>
          <w:p w:rsidR="000E3767" w:rsidRPr="005C3139" w:rsidRDefault="000E3767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Obra literaria</w:t>
            </w:r>
          </w:p>
          <w:p w:rsidR="000E3767" w:rsidRPr="005C3139" w:rsidRDefault="000E3767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Solución de conflictos</w:t>
            </w:r>
          </w:p>
          <w:p w:rsidR="000E3767" w:rsidRPr="005C3139" w:rsidRDefault="000E3767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Importancia de comunicarse.</w:t>
            </w:r>
          </w:p>
          <w:p w:rsidR="000E3767" w:rsidRPr="005C3139" w:rsidRDefault="000E3767" w:rsidP="005C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Texto de argumentativo</w:t>
            </w:r>
          </w:p>
          <w:p w:rsidR="000E3767" w:rsidRPr="005C3139" w:rsidRDefault="000E3767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Uso de la coma, mayúscula y otros signos de puntuación.</w:t>
            </w:r>
          </w:p>
          <w:p w:rsidR="000E3767" w:rsidRPr="005C3139" w:rsidRDefault="000E3767" w:rsidP="005C31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5C3139">
              <w:rPr>
                <w:rFonts w:cstheme="minorHAnsi"/>
                <w:sz w:val="24"/>
                <w:szCs w:val="24"/>
              </w:rPr>
              <w:t>Uso de las mayúsculas.</w:t>
            </w:r>
          </w:p>
          <w:p w:rsidR="00370684" w:rsidRPr="00716DA3" w:rsidRDefault="00370684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70684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0E3767" w:rsidRPr="00716DA3">
              <w:rPr>
                <w:rFonts w:cstheme="minorHAnsi"/>
                <w:sz w:val="24"/>
                <w:szCs w:val="24"/>
              </w:rPr>
              <w:t xml:space="preserve"> Conoce los componentes de los elementos de un diálogo y la estructura de un texto argumentativo oral.</w:t>
            </w:r>
          </w:p>
          <w:p w:rsidR="000E3767" w:rsidRPr="00716DA3" w:rsidRDefault="0037068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0E3767" w:rsidRPr="00716DA3">
              <w:rPr>
                <w:rFonts w:cstheme="minorHAnsi"/>
                <w:sz w:val="24"/>
                <w:szCs w:val="24"/>
              </w:rPr>
              <w:t xml:space="preserve"> Utiliza el dialogo como estrategia de conciliación para una convivencia saludable.</w:t>
            </w:r>
          </w:p>
          <w:p w:rsidR="00370684" w:rsidRPr="00716DA3" w:rsidRDefault="000E3767" w:rsidP="00716DA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Analiza  textos argumentativos y elabora párrafos donde utiliza correctamente los signos de puntuación y las mayúsculas</w:t>
            </w:r>
          </w:p>
          <w:p w:rsidR="00370684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370684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370684" w:rsidRPr="00716DA3" w:rsidRDefault="0037068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246C70" w:rsidRPr="00716DA3" w:rsidSect="00716DA3">
      <w:headerReference w:type="default" r:id="rId8"/>
      <w:pgSz w:w="18722" w:h="12242" w:orient="landscape" w:code="12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E4" w:rsidRDefault="00BC6BE4">
      <w:pPr>
        <w:spacing w:after="0" w:line="240" w:lineRule="auto"/>
      </w:pPr>
      <w:r>
        <w:separator/>
      </w:r>
    </w:p>
  </w:endnote>
  <w:endnote w:type="continuationSeparator" w:id="0">
    <w:p w:rsidR="00BC6BE4" w:rsidRDefault="00BC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E4" w:rsidRDefault="00BC6BE4">
      <w:pPr>
        <w:spacing w:after="0" w:line="240" w:lineRule="auto"/>
      </w:pPr>
      <w:r>
        <w:separator/>
      </w:r>
    </w:p>
  </w:footnote>
  <w:footnote w:type="continuationSeparator" w:id="0">
    <w:p w:rsidR="00BC6BE4" w:rsidRDefault="00BC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DAE979F" wp14:editId="3DFB88D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04B606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548E8"/>
    <w:multiLevelType w:val="hybridMultilevel"/>
    <w:tmpl w:val="DB644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0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6"/>
  </w:num>
  <w:num w:numId="12">
    <w:abstractNumId w:val="24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29"/>
  </w:num>
  <w:num w:numId="19">
    <w:abstractNumId w:val="16"/>
  </w:num>
  <w:num w:numId="20">
    <w:abstractNumId w:val="10"/>
  </w:num>
  <w:num w:numId="21">
    <w:abstractNumId w:val="4"/>
  </w:num>
  <w:num w:numId="22">
    <w:abstractNumId w:val="38"/>
  </w:num>
  <w:num w:numId="23">
    <w:abstractNumId w:val="26"/>
  </w:num>
  <w:num w:numId="24">
    <w:abstractNumId w:val="15"/>
  </w:num>
  <w:num w:numId="25">
    <w:abstractNumId w:val="11"/>
  </w:num>
  <w:num w:numId="26">
    <w:abstractNumId w:val="34"/>
  </w:num>
  <w:num w:numId="27">
    <w:abstractNumId w:val="21"/>
  </w:num>
  <w:num w:numId="28">
    <w:abstractNumId w:val="25"/>
  </w:num>
  <w:num w:numId="29">
    <w:abstractNumId w:val="35"/>
  </w:num>
  <w:num w:numId="30">
    <w:abstractNumId w:val="9"/>
  </w:num>
  <w:num w:numId="31">
    <w:abstractNumId w:val="32"/>
  </w:num>
  <w:num w:numId="32">
    <w:abstractNumId w:val="22"/>
  </w:num>
  <w:num w:numId="33">
    <w:abstractNumId w:val="5"/>
  </w:num>
  <w:num w:numId="34">
    <w:abstractNumId w:val="7"/>
  </w:num>
  <w:num w:numId="35">
    <w:abstractNumId w:val="33"/>
  </w:num>
  <w:num w:numId="36">
    <w:abstractNumId w:val="8"/>
  </w:num>
  <w:num w:numId="37">
    <w:abstractNumId w:val="17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71AD3"/>
    <w:rsid w:val="000A7056"/>
    <w:rsid w:val="000E3767"/>
    <w:rsid w:val="00145902"/>
    <w:rsid w:val="00221595"/>
    <w:rsid w:val="00246C70"/>
    <w:rsid w:val="00250B57"/>
    <w:rsid w:val="002D08B8"/>
    <w:rsid w:val="00370684"/>
    <w:rsid w:val="003B0939"/>
    <w:rsid w:val="003F0B69"/>
    <w:rsid w:val="004D0F49"/>
    <w:rsid w:val="005178CF"/>
    <w:rsid w:val="005C3139"/>
    <w:rsid w:val="005D43C4"/>
    <w:rsid w:val="00646F0F"/>
    <w:rsid w:val="00716DA3"/>
    <w:rsid w:val="008B36D1"/>
    <w:rsid w:val="00A4438C"/>
    <w:rsid w:val="00AA170A"/>
    <w:rsid w:val="00B42EA4"/>
    <w:rsid w:val="00B57025"/>
    <w:rsid w:val="00BC6BE4"/>
    <w:rsid w:val="00C54EDB"/>
    <w:rsid w:val="00CD0461"/>
    <w:rsid w:val="00D33DB1"/>
    <w:rsid w:val="00D36452"/>
    <w:rsid w:val="00E0251A"/>
    <w:rsid w:val="00E04659"/>
    <w:rsid w:val="00E45A99"/>
    <w:rsid w:val="00EC4F0B"/>
    <w:rsid w:val="00ED1812"/>
    <w:rsid w:val="00F51F1F"/>
    <w:rsid w:val="00F602FD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2016-02-23T12:32:00Z</dcterms:created>
  <dcterms:modified xsi:type="dcterms:W3CDTF">2016-02-23T12:32:00Z</dcterms:modified>
</cp:coreProperties>
</file>