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2621"/>
        <w:gridCol w:w="2600"/>
        <w:gridCol w:w="2599"/>
        <w:gridCol w:w="2554"/>
        <w:gridCol w:w="2547"/>
      </w:tblGrid>
      <w:tr w:rsidR="008106D4" w:rsidRPr="00D72B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D72B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D72BD4" w:rsidRDefault="00D72BD4" w:rsidP="0049211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CIENCIAS SOCIALES</w:t>
            </w:r>
          </w:p>
          <w:p w:rsidR="00D72BD4" w:rsidRPr="00D72BD4" w:rsidRDefault="00D72BD4" w:rsidP="0049211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D72B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27E1" w:rsidRPr="00D72BD4" w:rsidRDefault="00537666" w:rsidP="00D6604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QUINTO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D72BD4" w:rsidRDefault="00B9618E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D72BD4" w:rsidRDefault="00463181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2BD4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7"/>
        <w:gridCol w:w="3849"/>
        <w:gridCol w:w="4083"/>
        <w:gridCol w:w="3846"/>
      </w:tblGrid>
      <w:tr w:rsidR="008106D4" w:rsidRPr="00D72BD4" w:rsidTr="008106D4">
        <w:tc>
          <w:tcPr>
            <w:tcW w:w="4352" w:type="dxa"/>
          </w:tcPr>
          <w:p w:rsidR="008106D4" w:rsidRPr="00D72B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D72B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D72B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D72B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C68B1" w:rsidRPr="00D72BD4" w:rsidTr="008106D4">
        <w:tc>
          <w:tcPr>
            <w:tcW w:w="4352" w:type="dxa"/>
          </w:tcPr>
          <w:p w:rsidR="00EC68B1" w:rsidRPr="00D72BD4" w:rsidRDefault="00EC68B1" w:rsidP="002500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Reconoce la importancia del conocimiento de la cartografía y la ubicación de Colombia en América y su incidencia para el desarrollo económico y social de nuestro país.</w:t>
            </w:r>
          </w:p>
          <w:p w:rsidR="00EC68B1" w:rsidRPr="00D72BD4" w:rsidRDefault="00EC68B1" w:rsidP="0025008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Identifica que los individuos y organizaciones sociales se transforman desde la colonia hasta el proceso de la independencia para construir un legado que deje huella en nuestra sociedad.</w:t>
            </w:r>
          </w:p>
          <w:p w:rsidR="00EC68B1" w:rsidRPr="00D72BD4" w:rsidRDefault="00EC68B1" w:rsidP="006242C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Reconoce la importancia política y social de una verdadera participación democrática para contribuir al progreso de la nación.</w:t>
            </w:r>
          </w:p>
        </w:tc>
        <w:tc>
          <w:tcPr>
            <w:tcW w:w="4353" w:type="dxa"/>
          </w:tcPr>
          <w:p w:rsidR="00EC68B1" w:rsidRPr="00D72BD4" w:rsidRDefault="00EC68B1" w:rsidP="0053766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Cartografía.</w:t>
            </w:r>
          </w:p>
          <w:p w:rsidR="00EC68B1" w:rsidRPr="00D72BD4" w:rsidRDefault="00EC68B1" w:rsidP="0053766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La colonia.</w:t>
            </w:r>
          </w:p>
          <w:p w:rsidR="00EC68B1" w:rsidRPr="00D72BD4" w:rsidRDefault="00EC68B1" w:rsidP="0053766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 xml:space="preserve">El liderazgo.  </w:t>
            </w:r>
          </w:p>
        </w:tc>
        <w:tc>
          <w:tcPr>
            <w:tcW w:w="4353" w:type="dxa"/>
          </w:tcPr>
          <w:p w:rsidR="00EC68B1" w:rsidRPr="00D72BD4" w:rsidRDefault="00D72BD4" w:rsidP="0046318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Geografía.</w:t>
            </w:r>
          </w:p>
          <w:p w:rsidR="00EC68B1" w:rsidRPr="00D72BD4" w:rsidRDefault="00EC68B1" w:rsidP="00EC68B1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Cartografía colombiana y la ubicación de</w:t>
            </w:r>
            <w:r w:rsidR="00D72BD4" w:rsidRPr="00D72B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72BD4" w:rsidRPr="00D72BD4">
              <w:rPr>
                <w:rFonts w:cstheme="minorHAnsi"/>
                <w:sz w:val="24"/>
                <w:szCs w:val="24"/>
              </w:rPr>
              <w:t>colombia</w:t>
            </w:r>
            <w:proofErr w:type="spellEnd"/>
            <w:r w:rsidR="00D72BD4" w:rsidRPr="00D72BD4">
              <w:rPr>
                <w:rFonts w:cstheme="minorHAnsi"/>
                <w:sz w:val="24"/>
                <w:szCs w:val="24"/>
              </w:rPr>
              <w:t xml:space="preserve"> en américa.</w:t>
            </w:r>
          </w:p>
          <w:p w:rsidR="00EC68B1" w:rsidRPr="00D72BD4" w:rsidRDefault="00D72BD4" w:rsidP="0046318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Historia.</w:t>
            </w:r>
          </w:p>
          <w:p w:rsidR="00EC68B1" w:rsidRPr="00D72BD4" w:rsidRDefault="00EC68B1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Instituciones socio-económicas de la colonia.</w:t>
            </w:r>
          </w:p>
          <w:p w:rsidR="00EC68B1" w:rsidRPr="00D72BD4" w:rsidRDefault="00EC68B1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Leyes de indias.</w:t>
            </w:r>
          </w:p>
          <w:p w:rsidR="00EC68B1" w:rsidRPr="00D72BD4" w:rsidRDefault="00EC68B1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Reformas borbónicas.</w:t>
            </w:r>
          </w:p>
          <w:p w:rsidR="00EC68B1" w:rsidRPr="00D72BD4" w:rsidRDefault="00EC68B1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Proceso de independencia.</w:t>
            </w:r>
          </w:p>
          <w:p w:rsidR="00EC68B1" w:rsidRPr="00D72BD4" w:rsidRDefault="00EC68B1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Causas y consecuencias.</w:t>
            </w:r>
          </w:p>
          <w:p w:rsidR="00EC68B1" w:rsidRPr="00D72BD4" w:rsidRDefault="00D72BD4" w:rsidP="0046318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Democracia.</w:t>
            </w:r>
          </w:p>
          <w:p w:rsidR="00EC68B1" w:rsidRPr="00D72BD4" w:rsidRDefault="00EC68B1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Participación.</w:t>
            </w:r>
          </w:p>
          <w:p w:rsidR="00EC68B1" w:rsidRPr="00D72BD4" w:rsidRDefault="00EC68B1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Liderazgo.</w:t>
            </w:r>
          </w:p>
          <w:p w:rsidR="00EC68B1" w:rsidRPr="00D72BD4" w:rsidRDefault="00EC68B1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Toma de decisiones.</w:t>
            </w:r>
          </w:p>
          <w:p w:rsidR="00EC68B1" w:rsidRPr="00D72BD4" w:rsidRDefault="00EC68B1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Responsabilidad.</w:t>
            </w:r>
          </w:p>
          <w:p w:rsidR="00EC68B1" w:rsidRPr="00D72BD4" w:rsidRDefault="00EC68B1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Respeto.</w:t>
            </w:r>
          </w:p>
        </w:tc>
        <w:tc>
          <w:tcPr>
            <w:tcW w:w="4353" w:type="dxa"/>
          </w:tcPr>
          <w:p w:rsidR="00EC68B1" w:rsidRPr="00D72BD4" w:rsidRDefault="00EC68B1" w:rsidP="00EC68B1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D72BD4">
              <w:rPr>
                <w:rFonts w:cstheme="minorHAnsi"/>
                <w:sz w:val="24"/>
                <w:szCs w:val="24"/>
              </w:rPr>
              <w:t>: Identifica en la cartografía la ubicación de Colombia en América, explica el paso de la colonia al proceso de independencia y el liderazgo como estilo de su proyecto de vida realizando trabajos y evaluaciones.</w:t>
            </w:r>
          </w:p>
          <w:p w:rsidR="00EC68B1" w:rsidRPr="00D72BD4" w:rsidRDefault="00EC68B1" w:rsidP="00E66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D72BD4">
              <w:rPr>
                <w:rFonts w:cstheme="minorHAnsi"/>
                <w:sz w:val="24"/>
                <w:szCs w:val="24"/>
              </w:rPr>
              <w:t>: Socializa la importancia de la cartografía, las instituciones de la colonia y aplica valores para su proyecto de vida a través de exposiciones, dramatizados, carteleras y participación en clase.</w:t>
            </w:r>
          </w:p>
          <w:p w:rsidR="00EC68B1" w:rsidRPr="00D72BD4" w:rsidRDefault="00EC68B1" w:rsidP="00E66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Actitudinal</w:t>
            </w:r>
            <w:r w:rsidRPr="00D72BD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D72BD4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9619B" w:rsidRPr="00D72BD4" w:rsidRDefault="00B9619B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72BD4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2"/>
        <w:gridCol w:w="3890"/>
        <w:gridCol w:w="4074"/>
        <w:gridCol w:w="3829"/>
      </w:tblGrid>
      <w:tr w:rsidR="00754A42" w:rsidRPr="00D72BD4" w:rsidTr="003D32F8">
        <w:tc>
          <w:tcPr>
            <w:tcW w:w="4352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37666" w:rsidRPr="00D72BD4" w:rsidTr="003D32F8">
        <w:tc>
          <w:tcPr>
            <w:tcW w:w="4352" w:type="dxa"/>
          </w:tcPr>
          <w:p w:rsidR="00537666" w:rsidRPr="00D72BD4" w:rsidRDefault="0025008C" w:rsidP="0025008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Interpreta la importancia económica y social que tienen los recursos hídricos para la supervivencia de los seres vivos y el desarrollo de nuestro país.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Reconoce las características sociales, políticas, económicas y culturales de los hechos ocurridos, durante la formación de la república para una mejor comprensión de la estructura del Estado colombiano.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Reconoce la importancia social del conocimiento y practica de los derechos fundamentales y de los mecanismos de participación, para una mejor convivencia y contribuir a lograrla paz nacional.</w:t>
            </w:r>
          </w:p>
        </w:tc>
        <w:tc>
          <w:tcPr>
            <w:tcW w:w="4353" w:type="dxa"/>
          </w:tcPr>
          <w:p w:rsidR="00537666" w:rsidRPr="00D72BD4" w:rsidRDefault="00EC68B1" w:rsidP="00096B1F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Hidrografía.</w:t>
            </w:r>
          </w:p>
          <w:p w:rsidR="00EC68B1" w:rsidRPr="00D72BD4" w:rsidRDefault="00EC68B1" w:rsidP="00096B1F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Proceso de independencia de Colombia.</w:t>
            </w:r>
          </w:p>
          <w:p w:rsidR="00EC68B1" w:rsidRPr="00D72BD4" w:rsidRDefault="00EC68B1" w:rsidP="00096B1F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Constitución de 1991.</w:t>
            </w:r>
          </w:p>
        </w:tc>
        <w:tc>
          <w:tcPr>
            <w:tcW w:w="4353" w:type="dxa"/>
          </w:tcPr>
          <w:p w:rsidR="00537666" w:rsidRPr="00D72BD4" w:rsidRDefault="00D72BD4" w:rsidP="00E668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Geografía.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Hidrografía colombiana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Vertientes hidrográficas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El mar como fuente de vida y riqueza para el país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Actividades humanas que destruyen el ecosistema marino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Tipos de formas y explotación de los recursos marinos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Accidentes costeros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D72BD4" w:rsidP="00E668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Historia.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Campaña libertadora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La gran Colombia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 xml:space="preserve">Formación de la republica </w:t>
            </w:r>
            <w:proofErr w:type="gramStart"/>
            <w:r w:rsidRPr="00D72BD4">
              <w:rPr>
                <w:rFonts w:cstheme="minorHAnsi"/>
                <w:sz w:val="24"/>
                <w:szCs w:val="24"/>
              </w:rPr>
              <w:t>( 1830</w:t>
            </w:r>
            <w:proofErr w:type="gramEnd"/>
            <w:r w:rsidRPr="00D72BD4">
              <w:rPr>
                <w:rFonts w:cstheme="minorHAnsi"/>
                <w:sz w:val="24"/>
                <w:szCs w:val="24"/>
              </w:rPr>
              <w:t>- 1886)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Aspectos: político, económico, social y cultural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Hegemonía conservadora (1886- 1930)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Aspectos: político, económico, social y cultural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D72BD4" w:rsidP="00E668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Democracia.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Responsabilidad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Derechos fundamentales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Constitución de 1991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Mecanismos de participación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Voto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lastRenderedPageBreak/>
              <w:t>Revocatoria de mandato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Plebiscito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Referendo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537666" w:rsidRPr="00D72BD4" w:rsidRDefault="00537666" w:rsidP="00DB7C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Pr="00D72BD4">
              <w:rPr>
                <w:rFonts w:cstheme="minorHAnsi"/>
                <w:sz w:val="24"/>
                <w:szCs w:val="24"/>
              </w:rPr>
              <w:t xml:space="preserve">: </w:t>
            </w:r>
            <w:r w:rsidR="00DB7C69" w:rsidRPr="00D72BD4">
              <w:rPr>
                <w:rFonts w:cstheme="minorHAnsi"/>
                <w:sz w:val="24"/>
                <w:szCs w:val="24"/>
              </w:rPr>
              <w:t>Ubica las principales vertientes hidrográficas y mares de Colombia, analiza los cambios socio-políticos de Colombia durante finales del siglo XIX y comienzos del siglo XX, reconociendo sus derechos consagrados en la Constitución de 1991 en trabajos y evaluaciones.</w:t>
            </w:r>
          </w:p>
          <w:p w:rsidR="00537666" w:rsidRPr="00D72BD4" w:rsidRDefault="00537666" w:rsidP="005376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D72BD4">
              <w:rPr>
                <w:rFonts w:cstheme="minorHAnsi"/>
                <w:sz w:val="24"/>
                <w:szCs w:val="24"/>
              </w:rPr>
              <w:t xml:space="preserve">: </w:t>
            </w:r>
            <w:r w:rsidR="00DB7C69" w:rsidRPr="00D72BD4">
              <w:rPr>
                <w:rFonts w:cstheme="minorHAnsi"/>
                <w:sz w:val="24"/>
                <w:szCs w:val="24"/>
              </w:rPr>
              <w:t>Expone las características de la hidrografía, la campaña libertadora y los mecanismos de participación a través de exposiciones, carteleras y participación en clase.</w:t>
            </w:r>
          </w:p>
          <w:p w:rsidR="00537666" w:rsidRPr="00D72BD4" w:rsidRDefault="00537666" w:rsidP="005376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Actitudinal</w:t>
            </w:r>
            <w:r w:rsidRPr="00D72BD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B1F" w:rsidRPr="00D72BD4" w:rsidRDefault="00096B1F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96B1F" w:rsidRPr="00D72BD4" w:rsidRDefault="00096B1F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96B1F" w:rsidRPr="00D72BD4" w:rsidRDefault="00096B1F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72BD4" w:rsidRPr="00D72BD4" w:rsidRDefault="00D72BD4">
      <w:pPr>
        <w:rPr>
          <w:rFonts w:cstheme="minorHAnsi"/>
          <w:b/>
          <w:sz w:val="24"/>
          <w:szCs w:val="24"/>
          <w:u w:val="single"/>
        </w:rPr>
      </w:pPr>
      <w:r w:rsidRPr="00D72BD4"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2BD4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D72BD4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2"/>
        <w:gridCol w:w="3891"/>
        <w:gridCol w:w="3957"/>
        <w:gridCol w:w="3855"/>
      </w:tblGrid>
      <w:tr w:rsidR="00754A42" w:rsidRPr="00D72BD4" w:rsidTr="003D32F8">
        <w:tc>
          <w:tcPr>
            <w:tcW w:w="4352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37666" w:rsidRPr="00D72BD4" w:rsidTr="003D32F8">
        <w:tc>
          <w:tcPr>
            <w:tcW w:w="4352" w:type="dxa"/>
          </w:tcPr>
          <w:p w:rsidR="00537666" w:rsidRPr="00D72BD4" w:rsidRDefault="0025008C" w:rsidP="00250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Interpreta económica, social y políticamente la importancia que tienen los recursos físicos (agrícola, ganadero y minero) y los recursos para el desarrollo del potencial económico de nuestro país.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Reconoce las características sociales, políticas, económicas y culturales de los hechos ocurridos durante la formación de la república para una mejor comprensión del estado colombiano.</w:t>
            </w:r>
          </w:p>
          <w:p w:rsidR="0025008C" w:rsidRPr="00D72BD4" w:rsidRDefault="006242C6" w:rsidP="006242C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Reconoce las responsabilidades que tienen las personas elegidas por voto popular y algunas características de sus cargos (personeros, representantes estudiantiles, concejales, congresistas, presidente); para un mejor desempeño de su cargo y construir la democracia.</w:t>
            </w:r>
          </w:p>
        </w:tc>
        <w:tc>
          <w:tcPr>
            <w:tcW w:w="4353" w:type="dxa"/>
          </w:tcPr>
          <w:p w:rsidR="00537666" w:rsidRPr="00D72BD4" w:rsidRDefault="00DB7C69" w:rsidP="00096B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Sectores económicos.</w:t>
            </w:r>
          </w:p>
          <w:p w:rsidR="00DB7C69" w:rsidRPr="00D72BD4" w:rsidRDefault="00DB7C69" w:rsidP="00096B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La república.</w:t>
            </w:r>
          </w:p>
          <w:p w:rsidR="00DB7C69" w:rsidRPr="00D72BD4" w:rsidRDefault="00DB7C69" w:rsidP="00096B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Mecanismos de participación ciudadana.</w:t>
            </w:r>
          </w:p>
        </w:tc>
        <w:tc>
          <w:tcPr>
            <w:tcW w:w="4353" w:type="dxa"/>
          </w:tcPr>
          <w:p w:rsidR="00537666" w:rsidRPr="00D72BD4" w:rsidRDefault="00D72BD4" w:rsidP="00E668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Geografía.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Economía colombiana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Sector primario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Sector secundario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Sector terciario</w:t>
            </w:r>
          </w:p>
          <w:p w:rsidR="00537666" w:rsidRPr="00D72BD4" w:rsidRDefault="00D72BD4" w:rsidP="00E668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Historia.</w:t>
            </w:r>
          </w:p>
          <w:p w:rsidR="0025008C" w:rsidRPr="00D72BD4" w:rsidRDefault="00DB7C69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Republica liberal (1930- 1946).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Aspectos: económico, político, social y cultural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La violencia (1946- 1958)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Aspectos: económico, político, social y cultural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Golpe de Rojas Pinilla y la junta militar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Aspectos: económico, político, social y cultural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D72BD4" w:rsidP="00E668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Democracia.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El actuar: mecanismos de participación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Consulta popular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Iniciativa legislativa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Cabildo abierto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DB7C69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Tutela.</w:t>
            </w:r>
          </w:p>
          <w:p w:rsidR="0053766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Derecho de petición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537666" w:rsidRPr="00D72BD4" w:rsidRDefault="00537666" w:rsidP="00DB7C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D72BD4">
              <w:rPr>
                <w:rFonts w:cstheme="minorHAnsi"/>
                <w:sz w:val="24"/>
                <w:szCs w:val="24"/>
              </w:rPr>
              <w:t xml:space="preserve">: </w:t>
            </w:r>
            <w:r w:rsidR="00DB7C69" w:rsidRPr="00D72BD4">
              <w:rPr>
                <w:rFonts w:cstheme="minorHAnsi"/>
                <w:sz w:val="24"/>
                <w:szCs w:val="24"/>
              </w:rPr>
              <w:t>Reconoce las características de los sectores de la economía colombiana, los gobiernos de la republica liberal y el gobierno de Rojas Pinilla y los mecanismos de participación a través de trabajos y evaluaciones.</w:t>
            </w:r>
          </w:p>
          <w:p w:rsidR="00537666" w:rsidRPr="00D72BD4" w:rsidRDefault="00537666" w:rsidP="00E66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D72BD4">
              <w:rPr>
                <w:rFonts w:cstheme="minorHAnsi"/>
                <w:sz w:val="24"/>
                <w:szCs w:val="24"/>
              </w:rPr>
              <w:t xml:space="preserve">: </w:t>
            </w:r>
            <w:r w:rsidR="00DB7C69" w:rsidRPr="00D72BD4">
              <w:rPr>
                <w:rFonts w:cstheme="minorHAnsi"/>
                <w:sz w:val="24"/>
                <w:szCs w:val="24"/>
              </w:rPr>
              <w:t>Describe la economía colombiana, la situación en Colombia durante 1930 a 1958 y la tutela, consulta popular y el cabildo a través de exposiciones, carteleras, dramatizados y participación en clase.</w:t>
            </w:r>
          </w:p>
          <w:p w:rsidR="00537666" w:rsidRPr="00D72BD4" w:rsidRDefault="00537666" w:rsidP="00E66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Actitudinal</w:t>
            </w:r>
            <w:r w:rsidRPr="00D72BD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B1F" w:rsidRPr="00D72BD4" w:rsidRDefault="00096B1F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96B1F" w:rsidRPr="00D72BD4" w:rsidRDefault="00096B1F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96B1F" w:rsidRPr="00D72BD4" w:rsidRDefault="00096B1F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2BD4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D72B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3"/>
        <w:gridCol w:w="3845"/>
        <w:gridCol w:w="4022"/>
        <w:gridCol w:w="3845"/>
      </w:tblGrid>
      <w:tr w:rsidR="00754A42" w:rsidRPr="00D72BD4" w:rsidTr="003D32F8">
        <w:tc>
          <w:tcPr>
            <w:tcW w:w="4352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D72B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37666" w:rsidRPr="00D72BD4" w:rsidTr="003D32F8">
        <w:tc>
          <w:tcPr>
            <w:tcW w:w="4352" w:type="dxa"/>
          </w:tcPr>
          <w:p w:rsidR="00537666" w:rsidRPr="00D72BD4" w:rsidRDefault="0025008C" w:rsidP="00250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 xml:space="preserve">Interpreta económica y socialmente de los diferentes usos que se le dan a la tierra y a los recursos naturales de su entorno moro (parques naturales, eco-turismo, </w:t>
            </w:r>
            <w:proofErr w:type="spellStart"/>
            <w:r w:rsidRPr="00D72BD4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D72BD4">
              <w:rPr>
                <w:rFonts w:cstheme="minorHAnsi"/>
                <w:sz w:val="24"/>
                <w:szCs w:val="24"/>
              </w:rPr>
              <w:t>) para mejor la economía del país.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Reconoce las características sociales, políticas, económicas y culturales de los hechos ocurridos durante la formación de la república para una mejor comprensión de la estructura del estado colombiano.</w:t>
            </w:r>
          </w:p>
          <w:p w:rsidR="0025008C" w:rsidRPr="00D72BD4" w:rsidRDefault="006242C6" w:rsidP="006242C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Reconoce las responsabilidades del sistema político-administrativo de Colombia y de los organismos independientes y autónomos de control y vigilancia para participar en las decisiones que se tomen en el ámbito gubernamental.</w:t>
            </w:r>
          </w:p>
        </w:tc>
        <w:tc>
          <w:tcPr>
            <w:tcW w:w="4353" w:type="dxa"/>
          </w:tcPr>
          <w:p w:rsidR="00537666" w:rsidRPr="00D72BD4" w:rsidRDefault="00DB7C69" w:rsidP="00096B1F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Los recursos naturales y problemáticas sociales.</w:t>
            </w:r>
          </w:p>
          <w:p w:rsidR="00DB7C69" w:rsidRPr="00D72BD4" w:rsidRDefault="00DB7C69" w:rsidP="00096B1F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Colombia a finales del siglo XX.</w:t>
            </w:r>
          </w:p>
          <w:p w:rsidR="00DB7C69" w:rsidRPr="00D72BD4" w:rsidRDefault="00D16CED" w:rsidP="00096B1F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 xml:space="preserve">El poder </w:t>
            </w:r>
            <w:r w:rsidR="00345CAD" w:rsidRPr="00D72BD4">
              <w:rPr>
                <w:rFonts w:cstheme="minorHAnsi"/>
                <w:sz w:val="24"/>
                <w:szCs w:val="24"/>
              </w:rPr>
              <w:t>público</w:t>
            </w:r>
            <w:r w:rsidRPr="00D72BD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537666" w:rsidRPr="00D72BD4" w:rsidRDefault="00D72BD4" w:rsidP="00E668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Geografía.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Uso de los recursos naturales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Parques naturales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Ecoturismo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Crisis económica y social de Colombia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Recesión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Deflación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Desempleo e inseguridad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Prostitución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Drogadicción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Desplazados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D72BD4" w:rsidP="00E668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Historia.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Frente nacional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25008C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Aspectos: económico, político, social y cultural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25008C" w:rsidP="002500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Colombia después del frente nacional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537666" w:rsidRPr="00D72BD4" w:rsidRDefault="00D72BD4" w:rsidP="00E668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Democracia.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Evaluemos las acciones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 xml:space="preserve">Ramas del poder </w:t>
            </w:r>
            <w:r w:rsidR="00DB7C69" w:rsidRPr="00D72BD4">
              <w:rPr>
                <w:rFonts w:cstheme="minorHAnsi"/>
                <w:sz w:val="24"/>
                <w:szCs w:val="24"/>
              </w:rPr>
              <w:t>público.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Organismos de control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Procuraduría general de la nación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Defensoría del pueblo</w:t>
            </w:r>
            <w:r w:rsidR="00DB7C69" w:rsidRPr="00D72BD4">
              <w:rPr>
                <w:rFonts w:cstheme="minorHAnsi"/>
                <w:sz w:val="24"/>
                <w:szCs w:val="24"/>
              </w:rPr>
              <w:t>.</w:t>
            </w:r>
          </w:p>
          <w:p w:rsidR="006242C6" w:rsidRPr="00D72BD4" w:rsidRDefault="00DB7C69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Consejo Nacional Electoral.</w:t>
            </w:r>
          </w:p>
          <w:p w:rsidR="00537666" w:rsidRPr="00D72BD4" w:rsidRDefault="006242C6" w:rsidP="006242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sz w:val="24"/>
                <w:szCs w:val="24"/>
              </w:rPr>
              <w:t>Registr</w:t>
            </w:r>
            <w:r w:rsidR="00DB7C69" w:rsidRPr="00D72BD4">
              <w:rPr>
                <w:rFonts w:cstheme="minorHAnsi"/>
                <w:sz w:val="24"/>
                <w:szCs w:val="24"/>
              </w:rPr>
              <w:t>aduria Nacional del Estado Civil.</w:t>
            </w:r>
          </w:p>
        </w:tc>
        <w:tc>
          <w:tcPr>
            <w:tcW w:w="4353" w:type="dxa"/>
          </w:tcPr>
          <w:p w:rsidR="00537666" w:rsidRPr="00D72BD4" w:rsidRDefault="00537666" w:rsidP="00DB7C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D72BD4">
              <w:rPr>
                <w:rFonts w:cstheme="minorHAnsi"/>
                <w:sz w:val="24"/>
                <w:szCs w:val="24"/>
              </w:rPr>
              <w:t xml:space="preserve">: </w:t>
            </w:r>
            <w:r w:rsidR="00DB7C69" w:rsidRPr="00D72BD4">
              <w:rPr>
                <w:rFonts w:cstheme="minorHAnsi"/>
                <w:sz w:val="24"/>
                <w:szCs w:val="24"/>
              </w:rPr>
              <w:t xml:space="preserve">Desarrolla las actividades para: </w:t>
            </w:r>
            <w:r w:rsidR="00345CAD" w:rsidRPr="00D72BD4">
              <w:rPr>
                <w:rFonts w:cstheme="minorHAnsi"/>
                <w:sz w:val="24"/>
                <w:szCs w:val="24"/>
              </w:rPr>
              <w:t>comprender</w:t>
            </w:r>
            <w:r w:rsidR="00DB7C69" w:rsidRPr="00D72BD4">
              <w:rPr>
                <w:rFonts w:cstheme="minorHAnsi"/>
                <w:sz w:val="24"/>
                <w:szCs w:val="24"/>
              </w:rPr>
              <w:t xml:space="preserve"> la importancia del uso de los recursos naturales;  identificar y explicar los aspectos relevantes de Colombia durante y después del frente nacional; y </w:t>
            </w:r>
            <w:r w:rsidR="00D16CED" w:rsidRPr="00D72BD4">
              <w:rPr>
                <w:rFonts w:cstheme="minorHAnsi"/>
                <w:sz w:val="24"/>
                <w:szCs w:val="24"/>
              </w:rPr>
              <w:t>analizar</w:t>
            </w:r>
            <w:r w:rsidR="00DB7C69" w:rsidRPr="00D72BD4">
              <w:rPr>
                <w:rFonts w:cstheme="minorHAnsi"/>
                <w:sz w:val="24"/>
                <w:szCs w:val="24"/>
              </w:rPr>
              <w:t xml:space="preserve"> las funciones</w:t>
            </w:r>
            <w:r w:rsidR="00345CAD" w:rsidRPr="00D72BD4">
              <w:rPr>
                <w:rFonts w:cstheme="minorHAnsi"/>
                <w:sz w:val="24"/>
                <w:szCs w:val="24"/>
              </w:rPr>
              <w:t xml:space="preserve"> de las ramas del poder público realizando trabajos y evaluaciones.</w:t>
            </w:r>
          </w:p>
          <w:p w:rsidR="00537666" w:rsidRPr="00D72BD4" w:rsidRDefault="00537666" w:rsidP="00E66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D72BD4">
              <w:rPr>
                <w:rFonts w:cstheme="minorHAnsi"/>
                <w:sz w:val="24"/>
                <w:szCs w:val="24"/>
              </w:rPr>
              <w:t xml:space="preserve">: </w:t>
            </w:r>
            <w:r w:rsidR="00345CAD" w:rsidRPr="00D72BD4">
              <w:rPr>
                <w:rFonts w:cstheme="minorHAnsi"/>
                <w:sz w:val="24"/>
                <w:szCs w:val="24"/>
              </w:rPr>
              <w:t>Socializa la crisis económica y social de Colombia, la situación a finales del siglo XX y los organismos de control a través de exposiciones, carteleras, dramatizados y participación en clase.</w:t>
            </w:r>
          </w:p>
          <w:p w:rsidR="00537666" w:rsidRPr="00D72BD4" w:rsidRDefault="00537666" w:rsidP="00E66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72BD4">
              <w:rPr>
                <w:rFonts w:cstheme="minorHAnsi"/>
                <w:b/>
                <w:sz w:val="24"/>
                <w:szCs w:val="24"/>
                <w:u w:val="single"/>
              </w:rPr>
              <w:t>Logro Actitudinal</w:t>
            </w:r>
            <w:r w:rsidRPr="00D72BD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D72BD4" w:rsidRDefault="00E754BD" w:rsidP="00D72B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D72BD4" w:rsidSect="00D72BD4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49" w:rsidRDefault="006A0249" w:rsidP="003F4B3F">
      <w:pPr>
        <w:spacing w:after="0" w:line="240" w:lineRule="auto"/>
      </w:pPr>
      <w:r>
        <w:separator/>
      </w:r>
    </w:p>
  </w:endnote>
  <w:endnote w:type="continuationSeparator" w:id="0">
    <w:p w:rsidR="006A0249" w:rsidRDefault="006A024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49" w:rsidRDefault="006A0249" w:rsidP="003F4B3F">
      <w:pPr>
        <w:spacing w:after="0" w:line="240" w:lineRule="auto"/>
      </w:pPr>
      <w:r>
        <w:separator/>
      </w:r>
    </w:p>
  </w:footnote>
  <w:footnote w:type="continuationSeparator" w:id="0">
    <w:p w:rsidR="006A0249" w:rsidRDefault="006A024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A7AC105" wp14:editId="224B824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515E"/>
    <w:multiLevelType w:val="hybridMultilevel"/>
    <w:tmpl w:val="B98CB96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E5C33"/>
    <w:multiLevelType w:val="hybridMultilevel"/>
    <w:tmpl w:val="BD36338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C4D68"/>
    <w:multiLevelType w:val="hybridMultilevel"/>
    <w:tmpl w:val="B47A2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6E51"/>
    <w:multiLevelType w:val="hybridMultilevel"/>
    <w:tmpl w:val="9A0C4F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3F90"/>
    <w:multiLevelType w:val="hybridMultilevel"/>
    <w:tmpl w:val="77CEBBE4"/>
    <w:lvl w:ilvl="0" w:tplc="B060C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298B"/>
    <w:multiLevelType w:val="hybridMultilevel"/>
    <w:tmpl w:val="0278333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B779F2"/>
    <w:multiLevelType w:val="hybridMultilevel"/>
    <w:tmpl w:val="25BAA0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C6A55"/>
    <w:multiLevelType w:val="hybridMultilevel"/>
    <w:tmpl w:val="36DAACC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00C0C"/>
    <w:multiLevelType w:val="hybridMultilevel"/>
    <w:tmpl w:val="BF329C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459B2"/>
    <w:multiLevelType w:val="hybridMultilevel"/>
    <w:tmpl w:val="B5EA7D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613FA"/>
    <w:multiLevelType w:val="hybridMultilevel"/>
    <w:tmpl w:val="F8544F8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5E3986"/>
    <w:multiLevelType w:val="hybridMultilevel"/>
    <w:tmpl w:val="1B644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94775"/>
    <w:multiLevelType w:val="hybridMultilevel"/>
    <w:tmpl w:val="401613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100F71"/>
    <w:multiLevelType w:val="hybridMultilevel"/>
    <w:tmpl w:val="4768C39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347FAA"/>
    <w:multiLevelType w:val="hybridMultilevel"/>
    <w:tmpl w:val="E55233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124C77"/>
    <w:multiLevelType w:val="hybridMultilevel"/>
    <w:tmpl w:val="541AD99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1B7F20"/>
    <w:multiLevelType w:val="hybridMultilevel"/>
    <w:tmpl w:val="69DEF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1C0B"/>
    <w:multiLevelType w:val="hybridMultilevel"/>
    <w:tmpl w:val="1868D4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548E8"/>
    <w:multiLevelType w:val="hybridMultilevel"/>
    <w:tmpl w:val="52A292B0"/>
    <w:lvl w:ilvl="0" w:tplc="240A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1">
    <w:nsid w:val="6BA43A81"/>
    <w:multiLevelType w:val="hybridMultilevel"/>
    <w:tmpl w:val="1D0A55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C5E34"/>
    <w:multiLevelType w:val="hybridMultilevel"/>
    <w:tmpl w:val="82FC5D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A0613C"/>
    <w:multiLevelType w:val="hybridMultilevel"/>
    <w:tmpl w:val="E63896B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3283B"/>
    <w:multiLevelType w:val="hybridMultilevel"/>
    <w:tmpl w:val="1AE2DA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BF6D0A"/>
    <w:multiLevelType w:val="hybridMultilevel"/>
    <w:tmpl w:val="BB52E3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22"/>
  </w:num>
  <w:num w:numId="10">
    <w:abstractNumId w:val="17"/>
  </w:num>
  <w:num w:numId="11">
    <w:abstractNumId w:val="11"/>
  </w:num>
  <w:num w:numId="12">
    <w:abstractNumId w:val="7"/>
  </w:num>
  <w:num w:numId="13">
    <w:abstractNumId w:val="25"/>
  </w:num>
  <w:num w:numId="14">
    <w:abstractNumId w:val="19"/>
  </w:num>
  <w:num w:numId="15">
    <w:abstractNumId w:val="4"/>
  </w:num>
  <w:num w:numId="16">
    <w:abstractNumId w:val="2"/>
  </w:num>
  <w:num w:numId="17">
    <w:abstractNumId w:val="10"/>
  </w:num>
  <w:num w:numId="18">
    <w:abstractNumId w:val="1"/>
  </w:num>
  <w:num w:numId="19">
    <w:abstractNumId w:val="12"/>
  </w:num>
  <w:num w:numId="20">
    <w:abstractNumId w:val="9"/>
  </w:num>
  <w:num w:numId="21">
    <w:abstractNumId w:val="18"/>
  </w:num>
  <w:num w:numId="22">
    <w:abstractNumId w:val="24"/>
  </w:num>
  <w:num w:numId="23">
    <w:abstractNumId w:val="23"/>
  </w:num>
  <w:num w:numId="24">
    <w:abstractNumId w:val="16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96B1F"/>
    <w:rsid w:val="001325E9"/>
    <w:rsid w:val="00187664"/>
    <w:rsid w:val="00233E1A"/>
    <w:rsid w:val="00237DD5"/>
    <w:rsid w:val="002408AA"/>
    <w:rsid w:val="002433A7"/>
    <w:rsid w:val="0025008C"/>
    <w:rsid w:val="00253DCE"/>
    <w:rsid w:val="002644E2"/>
    <w:rsid w:val="00271618"/>
    <w:rsid w:val="002B7E08"/>
    <w:rsid w:val="002E50A5"/>
    <w:rsid w:val="00345CAD"/>
    <w:rsid w:val="00360D2E"/>
    <w:rsid w:val="003E7FB7"/>
    <w:rsid w:val="003F4B3F"/>
    <w:rsid w:val="00463181"/>
    <w:rsid w:val="00465282"/>
    <w:rsid w:val="00492111"/>
    <w:rsid w:val="004A20EE"/>
    <w:rsid w:val="00504CCA"/>
    <w:rsid w:val="00531B4F"/>
    <w:rsid w:val="00537666"/>
    <w:rsid w:val="0058353A"/>
    <w:rsid w:val="005D0471"/>
    <w:rsid w:val="00600426"/>
    <w:rsid w:val="00611816"/>
    <w:rsid w:val="00611F0D"/>
    <w:rsid w:val="006242C6"/>
    <w:rsid w:val="006923F1"/>
    <w:rsid w:val="006A0249"/>
    <w:rsid w:val="00754A42"/>
    <w:rsid w:val="007B6C7F"/>
    <w:rsid w:val="008106D4"/>
    <w:rsid w:val="008113DB"/>
    <w:rsid w:val="00885919"/>
    <w:rsid w:val="008931A1"/>
    <w:rsid w:val="008969E2"/>
    <w:rsid w:val="008E7B83"/>
    <w:rsid w:val="009131FD"/>
    <w:rsid w:val="00960A0A"/>
    <w:rsid w:val="00966631"/>
    <w:rsid w:val="009A04B0"/>
    <w:rsid w:val="00A000B7"/>
    <w:rsid w:val="00A12BFD"/>
    <w:rsid w:val="00A147E3"/>
    <w:rsid w:val="00A45339"/>
    <w:rsid w:val="00A52D6C"/>
    <w:rsid w:val="00B0012E"/>
    <w:rsid w:val="00B12BB8"/>
    <w:rsid w:val="00B30928"/>
    <w:rsid w:val="00B4042B"/>
    <w:rsid w:val="00B9618E"/>
    <w:rsid w:val="00B9619B"/>
    <w:rsid w:val="00B97A02"/>
    <w:rsid w:val="00BB72FD"/>
    <w:rsid w:val="00BC4040"/>
    <w:rsid w:val="00BD0519"/>
    <w:rsid w:val="00BD1E84"/>
    <w:rsid w:val="00BD565E"/>
    <w:rsid w:val="00BF02CB"/>
    <w:rsid w:val="00C0693F"/>
    <w:rsid w:val="00C63D51"/>
    <w:rsid w:val="00C82CBA"/>
    <w:rsid w:val="00CD3FBF"/>
    <w:rsid w:val="00D16CED"/>
    <w:rsid w:val="00D17C3C"/>
    <w:rsid w:val="00D450C3"/>
    <w:rsid w:val="00D66047"/>
    <w:rsid w:val="00D72BD4"/>
    <w:rsid w:val="00DB7C69"/>
    <w:rsid w:val="00DF1F85"/>
    <w:rsid w:val="00E0113E"/>
    <w:rsid w:val="00E4071E"/>
    <w:rsid w:val="00E754BD"/>
    <w:rsid w:val="00E83C0E"/>
    <w:rsid w:val="00EC1FEA"/>
    <w:rsid w:val="00EC68B1"/>
    <w:rsid w:val="00ED64A3"/>
    <w:rsid w:val="00F07EF2"/>
    <w:rsid w:val="00F16D20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5779-CE07-454F-A4AC-89AE03F4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2016-03-06T21:03:00Z</dcterms:created>
  <dcterms:modified xsi:type="dcterms:W3CDTF">2016-03-06T21:03:00Z</dcterms:modified>
</cp:coreProperties>
</file>