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6"/>
        <w:gridCol w:w="2710"/>
        <w:gridCol w:w="2604"/>
        <w:gridCol w:w="2494"/>
        <w:gridCol w:w="2559"/>
        <w:gridCol w:w="2552"/>
      </w:tblGrid>
      <w:tr w:rsidR="008106D4" w:rsidRPr="0063647A" w:rsidTr="008106D4">
        <w:tc>
          <w:tcPr>
            <w:tcW w:w="2901" w:type="dxa"/>
            <w:shd w:val="clear" w:color="auto" w:fill="D9D9D9" w:themeFill="background1" w:themeFillShade="D9"/>
          </w:tcPr>
          <w:p w:rsidR="008106D4" w:rsidRPr="0063647A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8106D4" w:rsidRPr="0063647A" w:rsidRDefault="00462423" w:rsidP="0046242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MATEMATICAS</w:t>
            </w:r>
          </w:p>
          <w:p w:rsidR="008106D4" w:rsidRPr="0063647A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63647A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8106D4" w:rsidRPr="0063647A" w:rsidRDefault="006551AC" w:rsidP="0046242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:rsidR="008106D4" w:rsidRPr="0063647A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8106D4" w:rsidRPr="0063647A" w:rsidRDefault="008106D4" w:rsidP="00462423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:rsidR="008106D4" w:rsidRPr="0063647A" w:rsidRDefault="008106D4" w:rsidP="00462423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8106D4" w:rsidRPr="0063647A" w:rsidRDefault="008106D4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3647A">
        <w:rPr>
          <w:rFonts w:cstheme="minorHAnsi"/>
          <w:b/>
          <w:sz w:val="24"/>
          <w:szCs w:val="24"/>
          <w:u w:val="single"/>
        </w:rPr>
        <w:t>PRIMER PERIODO</w:t>
      </w:r>
    </w:p>
    <w:p w:rsidR="0063647A" w:rsidRPr="0063647A" w:rsidRDefault="0063647A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63647A" w:rsidRDefault="008106D4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1"/>
        <w:gridCol w:w="3890"/>
        <w:gridCol w:w="3950"/>
        <w:gridCol w:w="3874"/>
      </w:tblGrid>
      <w:tr w:rsidR="008106D4" w:rsidRPr="0063647A" w:rsidTr="008106D4">
        <w:tc>
          <w:tcPr>
            <w:tcW w:w="4352" w:type="dxa"/>
          </w:tcPr>
          <w:p w:rsidR="008106D4" w:rsidRPr="0063647A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63647A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63647A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8106D4" w:rsidRPr="0063647A" w:rsidRDefault="008106D4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63647A" w:rsidTr="008106D4">
        <w:tc>
          <w:tcPr>
            <w:tcW w:w="4352" w:type="dxa"/>
          </w:tcPr>
          <w:p w:rsidR="00462423" w:rsidRPr="0063647A" w:rsidRDefault="008012D4" w:rsidP="0063647A">
            <w:pPr>
              <w:pStyle w:val="NormalWeb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color w:val="000000"/>
              </w:rPr>
            </w:pPr>
            <w:r w:rsidRPr="0063647A">
              <w:rPr>
                <w:rFonts w:asciiTheme="minorHAnsi" w:hAnsiTheme="minorHAnsi" w:cstheme="minorHAnsi"/>
                <w:color w:val="000000"/>
              </w:rPr>
              <w:t>Resuelvo y formulo</w:t>
            </w:r>
            <w:r w:rsidR="00462423" w:rsidRPr="0063647A">
              <w:rPr>
                <w:rFonts w:asciiTheme="minorHAnsi" w:hAnsiTheme="minorHAnsi" w:cstheme="minorHAnsi"/>
                <w:color w:val="000000"/>
              </w:rPr>
              <w:t xml:space="preserve"> problemas aditivos de composición, transformación comparación e igualación</w:t>
            </w:r>
            <w:r w:rsidR="00357CB5" w:rsidRPr="0063647A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462423" w:rsidRPr="0063647A" w:rsidRDefault="008012D4" w:rsidP="0063647A">
            <w:pPr>
              <w:pStyle w:val="NormalWeb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color w:val="000000"/>
              </w:rPr>
            </w:pPr>
            <w:r w:rsidRPr="0063647A">
              <w:rPr>
                <w:rFonts w:asciiTheme="minorHAnsi" w:hAnsiTheme="minorHAnsi" w:cstheme="minorHAnsi"/>
                <w:color w:val="000000"/>
              </w:rPr>
              <w:t>Uso diversa</w:t>
            </w:r>
            <w:r w:rsidR="00462423" w:rsidRPr="0063647A">
              <w:rPr>
                <w:rFonts w:asciiTheme="minorHAnsi" w:hAnsiTheme="minorHAnsi" w:cstheme="minorHAnsi"/>
                <w:color w:val="000000"/>
              </w:rPr>
              <w:t>s estrategias de cálculo y de estimación para resolver problemas en situaciones aditivas y multiplicativas.</w:t>
            </w:r>
          </w:p>
          <w:p w:rsidR="00462423" w:rsidRPr="0063647A" w:rsidRDefault="008012D4" w:rsidP="0063647A">
            <w:pPr>
              <w:pStyle w:val="NormalWeb"/>
              <w:numPr>
                <w:ilvl w:val="0"/>
                <w:numId w:val="3"/>
              </w:numPr>
              <w:ind w:left="426"/>
              <w:rPr>
                <w:rFonts w:asciiTheme="minorHAnsi" w:hAnsiTheme="minorHAnsi" w:cstheme="minorHAnsi"/>
                <w:color w:val="000000"/>
              </w:rPr>
            </w:pPr>
            <w:r w:rsidRPr="0063647A">
              <w:rPr>
                <w:rFonts w:asciiTheme="minorHAnsi" w:hAnsiTheme="minorHAnsi" w:cstheme="minorHAnsi"/>
                <w:color w:val="000000"/>
              </w:rPr>
              <w:t>Comparo y clasifico</w:t>
            </w:r>
            <w:r w:rsidR="00462423" w:rsidRPr="0063647A">
              <w:rPr>
                <w:rFonts w:asciiTheme="minorHAnsi" w:hAnsiTheme="minorHAnsi" w:cstheme="minorHAnsi"/>
                <w:color w:val="000000"/>
              </w:rPr>
              <w:t xml:space="preserve"> figuras bidimensionales de acuerdo con sus componentes (ángulos, vértices, líneas) y sus características.</w:t>
            </w:r>
          </w:p>
          <w:p w:rsidR="008106D4" w:rsidRPr="0063647A" w:rsidRDefault="008106D4" w:rsidP="00462423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462423" w:rsidRPr="0063647A" w:rsidRDefault="003637D1" w:rsidP="00462423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 xml:space="preserve"> Operaciones con n</w:t>
            </w:r>
            <w:r w:rsidR="00462423" w:rsidRPr="0063647A">
              <w:rPr>
                <w:rFonts w:cstheme="minorHAnsi"/>
                <w:color w:val="000000"/>
                <w:sz w:val="24"/>
                <w:szCs w:val="24"/>
              </w:rPr>
              <w:t xml:space="preserve">úmeros naturales. </w:t>
            </w:r>
          </w:p>
          <w:p w:rsidR="00462423" w:rsidRPr="0063647A" w:rsidRDefault="00462423" w:rsidP="003637D1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3637D1" w:rsidRPr="0063647A">
              <w:rPr>
                <w:rFonts w:cstheme="minorHAnsi"/>
                <w:color w:val="000000"/>
                <w:sz w:val="24"/>
                <w:szCs w:val="24"/>
              </w:rPr>
              <w:t>Rectas, ángulos y polígonos</w:t>
            </w:r>
            <w:r w:rsidR="00357CB5" w:rsidRPr="0063647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462423" w:rsidRPr="0063647A" w:rsidRDefault="003637D1" w:rsidP="0063647A">
            <w:pPr>
              <w:pStyle w:val="Prrafodelista"/>
              <w:numPr>
                <w:ilvl w:val="0"/>
                <w:numId w:val="3"/>
              </w:numPr>
              <w:ind w:left="434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Sistema de numeración decimal.</w:t>
            </w:r>
          </w:p>
          <w:p w:rsidR="003637D1" w:rsidRPr="0063647A" w:rsidRDefault="003637D1" w:rsidP="0063647A">
            <w:pPr>
              <w:pStyle w:val="Prrafodelista"/>
              <w:numPr>
                <w:ilvl w:val="0"/>
                <w:numId w:val="3"/>
              </w:numPr>
              <w:ind w:left="434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Lectura y escritura de números.</w:t>
            </w:r>
          </w:p>
          <w:p w:rsidR="003637D1" w:rsidRPr="0063647A" w:rsidRDefault="003637D1" w:rsidP="0063647A">
            <w:pPr>
              <w:pStyle w:val="Prrafodelista"/>
              <w:numPr>
                <w:ilvl w:val="0"/>
                <w:numId w:val="3"/>
              </w:numPr>
              <w:ind w:left="434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Orden en los números naturales.</w:t>
            </w:r>
          </w:p>
          <w:p w:rsidR="003637D1" w:rsidRPr="0063647A" w:rsidRDefault="003637D1" w:rsidP="0063647A">
            <w:pPr>
              <w:pStyle w:val="Prrafodelista"/>
              <w:numPr>
                <w:ilvl w:val="0"/>
                <w:numId w:val="3"/>
              </w:numPr>
              <w:ind w:left="434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Otros sistemas de numeración.</w:t>
            </w:r>
          </w:p>
          <w:p w:rsidR="003637D1" w:rsidRPr="0063647A" w:rsidRDefault="003637D1" w:rsidP="0063647A">
            <w:pPr>
              <w:pStyle w:val="Prrafodelista"/>
              <w:numPr>
                <w:ilvl w:val="0"/>
                <w:numId w:val="3"/>
              </w:numPr>
              <w:ind w:left="434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Adicción de números naturales.</w:t>
            </w:r>
          </w:p>
          <w:p w:rsidR="003637D1" w:rsidRPr="0063647A" w:rsidRDefault="003637D1" w:rsidP="0063647A">
            <w:pPr>
              <w:pStyle w:val="Prrafodelista"/>
              <w:numPr>
                <w:ilvl w:val="0"/>
                <w:numId w:val="3"/>
              </w:numPr>
              <w:ind w:left="434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Propiedades de la adicción.</w:t>
            </w:r>
          </w:p>
          <w:p w:rsidR="003637D1" w:rsidRPr="0063647A" w:rsidRDefault="003637D1" w:rsidP="0063647A">
            <w:pPr>
              <w:pStyle w:val="Prrafodelista"/>
              <w:numPr>
                <w:ilvl w:val="0"/>
                <w:numId w:val="3"/>
              </w:numPr>
              <w:ind w:left="434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Sustracción de números naturales.</w:t>
            </w:r>
          </w:p>
          <w:p w:rsidR="003637D1" w:rsidRPr="0063647A" w:rsidRDefault="003637D1" w:rsidP="0063647A">
            <w:pPr>
              <w:pStyle w:val="Prrafodelista"/>
              <w:numPr>
                <w:ilvl w:val="0"/>
                <w:numId w:val="3"/>
              </w:numPr>
              <w:ind w:left="434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Multiplicación de números naturales.</w:t>
            </w:r>
          </w:p>
          <w:p w:rsidR="003637D1" w:rsidRPr="0063647A" w:rsidRDefault="003637D1" w:rsidP="0063647A">
            <w:pPr>
              <w:pStyle w:val="Prrafodelista"/>
              <w:numPr>
                <w:ilvl w:val="0"/>
                <w:numId w:val="3"/>
              </w:numPr>
              <w:ind w:left="434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Propiedades de la multiplicación.</w:t>
            </w:r>
          </w:p>
          <w:p w:rsidR="003637D1" w:rsidRPr="0063647A" w:rsidRDefault="003637D1" w:rsidP="0063647A">
            <w:pPr>
              <w:pStyle w:val="Prrafodelista"/>
              <w:numPr>
                <w:ilvl w:val="0"/>
                <w:numId w:val="3"/>
              </w:numPr>
              <w:ind w:left="434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Multiplicación con números terminados en 0.</w:t>
            </w:r>
          </w:p>
          <w:p w:rsidR="003637D1" w:rsidRPr="0063647A" w:rsidRDefault="003637D1" w:rsidP="0063647A">
            <w:pPr>
              <w:pStyle w:val="Prrafodelista"/>
              <w:numPr>
                <w:ilvl w:val="0"/>
                <w:numId w:val="3"/>
              </w:numPr>
              <w:ind w:left="434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Relaciones entre rectas.</w:t>
            </w:r>
          </w:p>
          <w:p w:rsidR="003637D1" w:rsidRPr="0063647A" w:rsidRDefault="003637D1" w:rsidP="0063647A">
            <w:pPr>
              <w:pStyle w:val="Prrafodelista"/>
              <w:numPr>
                <w:ilvl w:val="0"/>
                <w:numId w:val="3"/>
              </w:numPr>
              <w:ind w:left="434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Los ángulos y su medición.</w:t>
            </w:r>
          </w:p>
          <w:p w:rsidR="003637D1" w:rsidRPr="0063647A" w:rsidRDefault="003637D1" w:rsidP="0063647A">
            <w:pPr>
              <w:pStyle w:val="Prrafodelista"/>
              <w:numPr>
                <w:ilvl w:val="0"/>
                <w:numId w:val="3"/>
              </w:numPr>
              <w:ind w:left="434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Los polígonos y su clasificación.</w:t>
            </w:r>
          </w:p>
          <w:p w:rsidR="003637D1" w:rsidRPr="0063647A" w:rsidRDefault="003637D1" w:rsidP="0063647A">
            <w:pPr>
              <w:pStyle w:val="Prrafodelista"/>
              <w:numPr>
                <w:ilvl w:val="0"/>
                <w:numId w:val="3"/>
              </w:numPr>
              <w:ind w:left="434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Los triángulos.</w:t>
            </w:r>
          </w:p>
          <w:p w:rsidR="003637D1" w:rsidRPr="0063647A" w:rsidRDefault="003637D1" w:rsidP="0063647A">
            <w:pPr>
              <w:pStyle w:val="Prrafodelista"/>
              <w:numPr>
                <w:ilvl w:val="0"/>
                <w:numId w:val="3"/>
              </w:numPr>
              <w:ind w:left="434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Los cuadriláteros.</w:t>
            </w:r>
          </w:p>
          <w:p w:rsidR="00357CB5" w:rsidRPr="0063647A" w:rsidRDefault="00357CB5" w:rsidP="00357CB5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8106D4" w:rsidRPr="0063647A" w:rsidRDefault="008106D4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63647A">
              <w:rPr>
                <w:rFonts w:cstheme="minorHAnsi"/>
                <w:sz w:val="24"/>
                <w:szCs w:val="24"/>
              </w:rPr>
              <w:t>:</w:t>
            </w:r>
            <w:r w:rsidR="00462423" w:rsidRPr="0063647A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506626" w:rsidRPr="0063647A">
              <w:rPr>
                <w:rFonts w:cstheme="minorHAnsi"/>
                <w:color w:val="000000"/>
                <w:sz w:val="24"/>
                <w:szCs w:val="24"/>
              </w:rPr>
              <w:t>Conoce los números naturales y realiza operaciones entre ellos.</w:t>
            </w:r>
          </w:p>
          <w:p w:rsidR="00506626" w:rsidRPr="0063647A" w:rsidRDefault="008106D4" w:rsidP="00506626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63647A">
              <w:rPr>
                <w:rFonts w:cstheme="minorHAnsi"/>
                <w:sz w:val="24"/>
                <w:szCs w:val="24"/>
              </w:rPr>
              <w:t>:</w:t>
            </w:r>
            <w:r w:rsidR="00506626" w:rsidRPr="0063647A">
              <w:rPr>
                <w:rFonts w:cstheme="minorHAnsi"/>
                <w:sz w:val="24"/>
                <w:szCs w:val="24"/>
              </w:rPr>
              <w:t xml:space="preserve"> </w:t>
            </w:r>
            <w:r w:rsidR="00506626" w:rsidRPr="0063647A">
              <w:rPr>
                <w:rFonts w:cstheme="minorHAnsi"/>
                <w:color w:val="000000"/>
                <w:sz w:val="24"/>
                <w:szCs w:val="24"/>
              </w:rPr>
              <w:t>Usa el transp</w:t>
            </w:r>
            <w:r w:rsidR="00506626" w:rsidRPr="0063647A">
              <w:rPr>
                <w:rFonts w:cstheme="minorHAnsi"/>
                <w:sz w:val="24"/>
                <w:szCs w:val="24"/>
              </w:rPr>
              <w:t>ortador</w:t>
            </w:r>
            <w:r w:rsidR="00506626" w:rsidRPr="0063647A">
              <w:rPr>
                <w:rFonts w:cstheme="minorHAnsi"/>
                <w:b/>
                <w:sz w:val="24"/>
                <w:szCs w:val="24"/>
                <w:u w:val="single"/>
              </w:rPr>
              <w:t xml:space="preserve"> </w:t>
            </w:r>
            <w:r w:rsidR="00506626" w:rsidRPr="0063647A">
              <w:rPr>
                <w:rFonts w:cstheme="minorHAnsi"/>
                <w:sz w:val="24"/>
                <w:szCs w:val="24"/>
              </w:rPr>
              <w:t>para medir ángulos y los clasifica dependiendo de si son mayores o menores a un ángulo recto.</w:t>
            </w:r>
          </w:p>
          <w:p w:rsidR="008106D4" w:rsidRPr="0063647A" w:rsidRDefault="0063647A" w:rsidP="00506626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63647A">
              <w:rPr>
                <w:rFonts w:cstheme="minorHAnsi"/>
                <w:sz w:val="24"/>
                <w:szCs w:val="24"/>
              </w:rPr>
              <w:t>:</w:t>
            </w:r>
            <w:r w:rsidR="00FC5F7F" w:rsidRPr="0063647A"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63647A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8106D4" w:rsidRPr="0063647A" w:rsidRDefault="008106D4" w:rsidP="0046242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FC5F7F" w:rsidRPr="0063647A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63647A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63647A" w:rsidRDefault="00FC5F7F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FC5F7F" w:rsidRPr="0063647A" w:rsidRDefault="0063647A" w:rsidP="0063647A">
      <w:pPr>
        <w:jc w:val="center"/>
        <w:rPr>
          <w:rFonts w:cstheme="minorHAnsi"/>
          <w:b/>
          <w:sz w:val="24"/>
          <w:szCs w:val="24"/>
          <w:u w:val="single"/>
        </w:rPr>
      </w:pPr>
      <w:r w:rsidRPr="0063647A">
        <w:rPr>
          <w:rFonts w:cstheme="minorHAnsi"/>
          <w:b/>
          <w:sz w:val="24"/>
          <w:szCs w:val="24"/>
          <w:u w:val="single"/>
        </w:rPr>
        <w:br w:type="page"/>
      </w:r>
      <w:r w:rsidR="008106D4" w:rsidRPr="0063647A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:rsidR="0063647A" w:rsidRPr="0063647A" w:rsidRDefault="0063647A" w:rsidP="00FC5F7F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9"/>
        <w:gridCol w:w="3859"/>
        <w:gridCol w:w="3938"/>
        <w:gridCol w:w="3849"/>
      </w:tblGrid>
      <w:tr w:rsidR="00754A42" w:rsidRPr="0063647A" w:rsidTr="003D32F8">
        <w:tc>
          <w:tcPr>
            <w:tcW w:w="4352" w:type="dxa"/>
          </w:tcPr>
          <w:p w:rsidR="00754A42" w:rsidRPr="0063647A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63647A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63647A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63647A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63647A" w:rsidTr="003D32F8">
        <w:tc>
          <w:tcPr>
            <w:tcW w:w="4352" w:type="dxa"/>
          </w:tcPr>
          <w:p w:rsidR="00FC5F7F" w:rsidRPr="0063647A" w:rsidRDefault="008012D4" w:rsidP="00FC5F7F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</w:rPr>
            </w:pPr>
            <w:r w:rsidRPr="0063647A">
              <w:rPr>
                <w:rFonts w:asciiTheme="minorHAnsi" w:hAnsiTheme="minorHAnsi" w:cstheme="minorHAnsi"/>
                <w:color w:val="000000"/>
              </w:rPr>
              <w:t>Resuelvo y formulo</w:t>
            </w:r>
            <w:r w:rsidR="00FC5F7F" w:rsidRPr="0063647A">
              <w:rPr>
                <w:rFonts w:asciiTheme="minorHAnsi" w:hAnsiTheme="minorHAnsi" w:cstheme="minorHAnsi"/>
                <w:color w:val="000000"/>
              </w:rPr>
              <w:t xml:space="preserve"> problemas cuya estrategia de solución requiera de las relaciones y propiedades de los números naturales y sus operaciones.</w:t>
            </w:r>
          </w:p>
          <w:p w:rsidR="00754A42" w:rsidRPr="0063647A" w:rsidRDefault="008012D4" w:rsidP="008012D4">
            <w:pPr>
              <w:pStyle w:val="NormalWeb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63647A">
              <w:rPr>
                <w:rFonts w:asciiTheme="minorHAnsi" w:hAnsiTheme="minorHAnsi" w:cstheme="minorHAnsi"/>
              </w:rPr>
              <w:t xml:space="preserve">Reconozco en los objetos propiedades o atributos que se puedan medir (longitud, área, volumen, capacidad, peso y masa) y, en los eventos, su duración.                                                                                                   </w:t>
            </w:r>
          </w:p>
        </w:tc>
        <w:tc>
          <w:tcPr>
            <w:tcW w:w="4353" w:type="dxa"/>
          </w:tcPr>
          <w:p w:rsidR="00A75167" w:rsidRPr="0063647A" w:rsidRDefault="00A75167" w:rsidP="00462423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División de naturales y teoría de números.</w:t>
            </w:r>
          </w:p>
          <w:p w:rsidR="00754A42" w:rsidRPr="0063647A" w:rsidRDefault="00A75167" w:rsidP="00462423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Medición.</w:t>
            </w:r>
          </w:p>
        </w:tc>
        <w:tc>
          <w:tcPr>
            <w:tcW w:w="4353" w:type="dxa"/>
          </w:tcPr>
          <w:p w:rsidR="00754A42" w:rsidRPr="0063647A" w:rsidRDefault="00A75167" w:rsidP="00A75167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División de números naturales.</w:t>
            </w:r>
          </w:p>
          <w:p w:rsidR="00A75167" w:rsidRPr="0063647A" w:rsidRDefault="00A75167" w:rsidP="00A75167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Propiedad fundamental de la división exacta.</w:t>
            </w:r>
          </w:p>
          <w:p w:rsidR="00A75167" w:rsidRPr="0063647A" w:rsidRDefault="00A75167" w:rsidP="00A75167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Múltiplos y divisores de un número.</w:t>
            </w:r>
          </w:p>
          <w:p w:rsidR="00A75167" w:rsidRPr="0063647A" w:rsidRDefault="00A75167" w:rsidP="00A75167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Criterios de divisibilidad: 2, 3, 5, 6, 10</w:t>
            </w:r>
          </w:p>
          <w:p w:rsidR="00A75167" w:rsidRPr="0063647A" w:rsidRDefault="00A75167" w:rsidP="00A75167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 xml:space="preserve">Números primos compuestos. </w:t>
            </w:r>
          </w:p>
          <w:p w:rsidR="00A75167" w:rsidRPr="0063647A" w:rsidRDefault="00A75167" w:rsidP="00A75167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Descomposición en factores  primos.</w:t>
            </w:r>
          </w:p>
          <w:p w:rsidR="00A75167" w:rsidRPr="0063647A" w:rsidRDefault="00A75167" w:rsidP="00A75167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Mínimo común múltiplo.</w:t>
            </w:r>
          </w:p>
          <w:p w:rsidR="00A75167" w:rsidRPr="0063647A" w:rsidRDefault="00A75167" w:rsidP="00A75167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Máximo común divisor.</w:t>
            </w:r>
          </w:p>
          <w:p w:rsidR="00A75167" w:rsidRPr="0063647A" w:rsidRDefault="00A75167" w:rsidP="00A75167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Unidades de área.</w:t>
            </w:r>
          </w:p>
          <w:p w:rsidR="00A75167" w:rsidRPr="0063647A" w:rsidRDefault="00A75167" w:rsidP="00A75167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Perímetro.</w:t>
            </w:r>
          </w:p>
          <w:p w:rsidR="00A75167" w:rsidRPr="0063647A" w:rsidRDefault="00A75167" w:rsidP="00A75167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Área de triángulos y cuadriláteros.</w:t>
            </w:r>
          </w:p>
          <w:p w:rsidR="00A75167" w:rsidRPr="0063647A" w:rsidRDefault="00A75167" w:rsidP="00A75167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Área de figuras compuestas.</w:t>
            </w:r>
          </w:p>
          <w:p w:rsidR="009F4025" w:rsidRPr="0063647A" w:rsidRDefault="009F4025" w:rsidP="009F4025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63647A" w:rsidRDefault="00754A42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63647A">
              <w:rPr>
                <w:rFonts w:cstheme="minorHAnsi"/>
                <w:sz w:val="24"/>
                <w:szCs w:val="24"/>
              </w:rPr>
              <w:t>:</w:t>
            </w:r>
            <w:r w:rsidR="00FC5F7F" w:rsidRPr="0063647A">
              <w:rPr>
                <w:rFonts w:cstheme="minorHAnsi"/>
                <w:sz w:val="24"/>
                <w:szCs w:val="24"/>
              </w:rPr>
              <w:t xml:space="preserve"> </w:t>
            </w:r>
            <w:r w:rsidR="00FC5F7F" w:rsidRPr="0063647A">
              <w:rPr>
                <w:rFonts w:cstheme="minorHAnsi"/>
                <w:color w:val="000000"/>
                <w:sz w:val="24"/>
                <w:szCs w:val="24"/>
              </w:rPr>
              <w:t>Reconoce y clasifica ángulos, polígonos y calcula el perímetro y el área de una figura dada.</w:t>
            </w:r>
          </w:p>
          <w:p w:rsidR="00754A42" w:rsidRPr="0063647A" w:rsidRDefault="00754A42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63647A">
              <w:rPr>
                <w:rFonts w:cstheme="minorHAnsi"/>
                <w:sz w:val="24"/>
                <w:szCs w:val="24"/>
              </w:rPr>
              <w:t>:</w:t>
            </w:r>
            <w:r w:rsidR="00FC5F7F" w:rsidRPr="0063647A">
              <w:rPr>
                <w:rFonts w:cstheme="minorHAnsi"/>
                <w:sz w:val="24"/>
                <w:szCs w:val="24"/>
              </w:rPr>
              <w:t xml:space="preserve"> </w:t>
            </w:r>
            <w:r w:rsidR="00374FCE" w:rsidRPr="0063647A">
              <w:rPr>
                <w:rFonts w:cstheme="minorHAnsi"/>
                <w:color w:val="000000"/>
                <w:sz w:val="24"/>
                <w:szCs w:val="24"/>
              </w:rPr>
              <w:t>Entiende los conceptos de múltiplos y divisores.</w:t>
            </w:r>
          </w:p>
          <w:p w:rsidR="00754A42" w:rsidRPr="0063647A" w:rsidRDefault="0063647A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63647A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63647A" w:rsidRDefault="008106D4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3E6AEE" w:rsidRPr="0063647A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63647A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63647A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63647A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63647A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3647A" w:rsidRDefault="0063647A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8106D4" w:rsidRDefault="008106D4" w:rsidP="0063647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3647A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:rsidR="0063647A" w:rsidRPr="0063647A" w:rsidRDefault="0063647A" w:rsidP="0063647A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754A42" w:rsidRPr="0063647A" w:rsidRDefault="00754A42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72"/>
        <w:gridCol w:w="3931"/>
        <w:gridCol w:w="3949"/>
        <w:gridCol w:w="3863"/>
      </w:tblGrid>
      <w:tr w:rsidR="00754A42" w:rsidRPr="0063647A" w:rsidTr="003D32F8">
        <w:tc>
          <w:tcPr>
            <w:tcW w:w="4352" w:type="dxa"/>
          </w:tcPr>
          <w:p w:rsidR="00754A42" w:rsidRPr="0063647A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63647A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63647A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63647A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63647A" w:rsidTr="003D32F8">
        <w:tc>
          <w:tcPr>
            <w:tcW w:w="4352" w:type="dxa"/>
          </w:tcPr>
          <w:p w:rsidR="009C4784" w:rsidRPr="0063647A" w:rsidRDefault="009C4784" w:rsidP="0063647A">
            <w:pPr>
              <w:pStyle w:val="NormalWeb"/>
              <w:numPr>
                <w:ilvl w:val="0"/>
                <w:numId w:val="5"/>
              </w:numPr>
              <w:ind w:left="426"/>
              <w:rPr>
                <w:rFonts w:asciiTheme="minorHAnsi" w:hAnsiTheme="minorHAnsi" w:cstheme="minorHAnsi"/>
                <w:color w:val="000000"/>
              </w:rPr>
            </w:pPr>
            <w:r w:rsidRPr="0063647A">
              <w:rPr>
                <w:rFonts w:asciiTheme="minorHAnsi" w:hAnsiTheme="minorHAnsi" w:cstheme="minorHAnsi"/>
              </w:rPr>
              <w:t xml:space="preserve">Interpreto las fracciones en diferentes contextos: situaciones de medición, relaciones parte todo, cociente, razones y proporciones.    </w:t>
            </w:r>
          </w:p>
          <w:p w:rsidR="003E6AEE" w:rsidRPr="0063647A" w:rsidRDefault="009C4784" w:rsidP="0063647A">
            <w:pPr>
              <w:pStyle w:val="NormalWeb"/>
              <w:numPr>
                <w:ilvl w:val="0"/>
                <w:numId w:val="5"/>
              </w:numPr>
              <w:ind w:left="426"/>
              <w:rPr>
                <w:rFonts w:asciiTheme="minorHAnsi" w:hAnsiTheme="minorHAnsi" w:cstheme="minorHAnsi"/>
                <w:color w:val="000000"/>
              </w:rPr>
            </w:pPr>
            <w:r w:rsidRPr="0063647A">
              <w:rPr>
                <w:rFonts w:asciiTheme="minorHAnsi" w:hAnsiTheme="minorHAnsi" w:cstheme="minorHAnsi"/>
              </w:rPr>
              <w:t>Reconozco y aplico traslaciones y giros sobre una figura</w:t>
            </w:r>
            <w:r w:rsidR="00357CB5" w:rsidRPr="0063647A">
              <w:rPr>
                <w:rFonts w:asciiTheme="minorHAnsi" w:hAnsiTheme="minorHAnsi" w:cstheme="minorHAnsi"/>
              </w:rPr>
              <w:t>.</w:t>
            </w:r>
            <w:r w:rsidRPr="0063647A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</w:t>
            </w:r>
            <w:r w:rsidR="003E6AEE" w:rsidRPr="0063647A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754A42" w:rsidRPr="0063647A" w:rsidRDefault="00754A42" w:rsidP="003E6AEE">
            <w:pPr>
              <w:pStyle w:val="Prrafodelista"/>
              <w:ind w:left="42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63647A" w:rsidRDefault="00A75167" w:rsidP="00462423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Las fracciones y sus operaciones.</w:t>
            </w:r>
          </w:p>
          <w:p w:rsidR="00A75167" w:rsidRPr="0063647A" w:rsidRDefault="00A75167" w:rsidP="00462423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Movimientos en el plano.</w:t>
            </w:r>
          </w:p>
        </w:tc>
        <w:tc>
          <w:tcPr>
            <w:tcW w:w="4353" w:type="dxa"/>
          </w:tcPr>
          <w:p w:rsidR="003E6AEE" w:rsidRPr="0063647A" w:rsidRDefault="00A75167" w:rsidP="0063647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 xml:space="preserve">La fracción y sus </w:t>
            </w:r>
            <w:r w:rsidR="006455FB" w:rsidRPr="0063647A">
              <w:rPr>
                <w:rFonts w:cstheme="minorHAnsi"/>
                <w:color w:val="000000"/>
                <w:sz w:val="24"/>
                <w:szCs w:val="24"/>
              </w:rPr>
              <w:t>términos</w:t>
            </w:r>
            <w:r w:rsidRPr="0063647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A75167" w:rsidRPr="0063647A" w:rsidRDefault="00A75167" w:rsidP="0063647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Fracciones en la recta numérica.</w:t>
            </w:r>
          </w:p>
          <w:p w:rsidR="00A75167" w:rsidRPr="0063647A" w:rsidRDefault="006455FB" w:rsidP="0063647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Relaciones de orden de fracciones homogéneas.</w:t>
            </w:r>
          </w:p>
          <w:p w:rsidR="006455FB" w:rsidRPr="0063647A" w:rsidRDefault="006455FB" w:rsidP="0063647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Relaciones de orden de fracciones heterogéneas.</w:t>
            </w:r>
          </w:p>
          <w:p w:rsidR="006455FB" w:rsidRPr="0063647A" w:rsidRDefault="006455FB" w:rsidP="0063647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Fracciones equivalentes.</w:t>
            </w:r>
          </w:p>
          <w:p w:rsidR="006455FB" w:rsidRPr="0063647A" w:rsidRDefault="006455FB" w:rsidP="0063647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Fracción de una cantidad.</w:t>
            </w:r>
          </w:p>
          <w:p w:rsidR="006455FB" w:rsidRPr="0063647A" w:rsidRDefault="006455FB" w:rsidP="0063647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Adicción y sustracción de fracciones homogéneas.</w:t>
            </w:r>
          </w:p>
          <w:p w:rsidR="006455FB" w:rsidRPr="0063647A" w:rsidRDefault="006455FB" w:rsidP="0063647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Adicción y sustracción de fracciones heterogéneas.</w:t>
            </w:r>
          </w:p>
          <w:p w:rsidR="006455FB" w:rsidRPr="0063647A" w:rsidRDefault="006455FB" w:rsidP="0063647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Multiplicación de fracciones.</w:t>
            </w:r>
          </w:p>
          <w:p w:rsidR="006455FB" w:rsidRPr="0063647A" w:rsidRDefault="006455FB" w:rsidP="0063647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División de fracciones.</w:t>
            </w:r>
          </w:p>
          <w:p w:rsidR="006455FB" w:rsidRPr="0063647A" w:rsidRDefault="006455FB" w:rsidP="0063647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Traslación de figuras.</w:t>
            </w:r>
          </w:p>
          <w:p w:rsidR="006455FB" w:rsidRPr="0063647A" w:rsidRDefault="006455FB" w:rsidP="0063647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Rotación de figuras.</w:t>
            </w:r>
          </w:p>
          <w:p w:rsidR="006455FB" w:rsidRPr="0063647A" w:rsidRDefault="006455FB" w:rsidP="0063647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Reflexión de figuras.</w:t>
            </w:r>
          </w:p>
          <w:p w:rsidR="009F4025" w:rsidRPr="0063647A" w:rsidRDefault="009F4025" w:rsidP="009F4025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63647A" w:rsidRDefault="00754A42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63647A">
              <w:rPr>
                <w:rFonts w:cstheme="minorHAnsi"/>
                <w:sz w:val="24"/>
                <w:szCs w:val="24"/>
              </w:rPr>
              <w:t>:</w:t>
            </w:r>
            <w:r w:rsidR="003E6AEE" w:rsidRPr="0063647A">
              <w:rPr>
                <w:rFonts w:cstheme="minorHAnsi"/>
                <w:sz w:val="24"/>
                <w:szCs w:val="24"/>
              </w:rPr>
              <w:t xml:space="preserve"> </w:t>
            </w:r>
            <w:r w:rsidR="00374FCE" w:rsidRPr="0063647A">
              <w:rPr>
                <w:rFonts w:cstheme="minorHAnsi"/>
                <w:color w:val="000000"/>
                <w:sz w:val="24"/>
                <w:szCs w:val="24"/>
              </w:rPr>
              <w:t>Representa fracciones y decimales de distintas formas de acuerdo al contexto</w:t>
            </w:r>
            <w:r w:rsidR="003E6AEE" w:rsidRPr="0063647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754A42" w:rsidRPr="0063647A" w:rsidRDefault="00754A42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63647A">
              <w:rPr>
                <w:rFonts w:cstheme="minorHAnsi"/>
                <w:sz w:val="24"/>
                <w:szCs w:val="24"/>
              </w:rPr>
              <w:t>:</w:t>
            </w:r>
            <w:r w:rsidR="003E6AEE" w:rsidRPr="0063647A">
              <w:rPr>
                <w:rFonts w:cstheme="minorHAnsi"/>
                <w:sz w:val="24"/>
                <w:szCs w:val="24"/>
              </w:rPr>
              <w:t xml:space="preserve"> </w:t>
            </w:r>
            <w:r w:rsidR="00374FCE" w:rsidRPr="0063647A">
              <w:rPr>
                <w:rFonts w:cstheme="minorHAnsi"/>
                <w:color w:val="000000"/>
                <w:sz w:val="24"/>
                <w:szCs w:val="24"/>
              </w:rPr>
              <w:t>Describe como se vería un objeto desde distintos puntos de vista</w:t>
            </w:r>
            <w:r w:rsidR="003E6AEE" w:rsidRPr="0063647A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754A42" w:rsidRPr="0063647A" w:rsidRDefault="0063647A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63647A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Pr="0063647A" w:rsidRDefault="008106D4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:rsidR="003E6AEE" w:rsidRPr="0063647A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63647A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63647A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63647A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63647A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63647A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3E6AEE" w:rsidRPr="0063647A" w:rsidRDefault="003E6AEE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8106D4" w:rsidRPr="0063647A" w:rsidRDefault="008106D4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63647A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:rsidR="008106D4" w:rsidRPr="0063647A" w:rsidRDefault="008106D4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6"/>
        <w:gridCol w:w="3898"/>
        <w:gridCol w:w="3953"/>
        <w:gridCol w:w="3878"/>
      </w:tblGrid>
      <w:tr w:rsidR="00754A42" w:rsidRPr="0063647A" w:rsidTr="003D32F8">
        <w:tc>
          <w:tcPr>
            <w:tcW w:w="4352" w:type="dxa"/>
          </w:tcPr>
          <w:p w:rsidR="00754A42" w:rsidRPr="0063647A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63647A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63647A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:rsidR="00754A42" w:rsidRPr="0063647A" w:rsidRDefault="00754A42" w:rsidP="00462423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63647A" w:rsidTr="003D32F8">
        <w:tc>
          <w:tcPr>
            <w:tcW w:w="4352" w:type="dxa"/>
          </w:tcPr>
          <w:p w:rsidR="00754A42" w:rsidRPr="0063647A" w:rsidRDefault="00297887" w:rsidP="0063647A">
            <w:pPr>
              <w:pStyle w:val="NormalWeb"/>
              <w:numPr>
                <w:ilvl w:val="0"/>
                <w:numId w:val="6"/>
              </w:numPr>
              <w:ind w:left="426"/>
              <w:rPr>
                <w:rFonts w:asciiTheme="minorHAnsi" w:hAnsiTheme="minorHAnsi" w:cstheme="minorHAnsi"/>
              </w:rPr>
            </w:pPr>
            <w:r w:rsidRPr="0063647A">
              <w:rPr>
                <w:rFonts w:asciiTheme="minorHAnsi" w:hAnsiTheme="minorHAnsi" w:cstheme="minorHAnsi"/>
              </w:rPr>
              <w:t>Justifico el valor de posición en el sistema de numeración decimal en relación con el conteo recurrente de unidades.</w:t>
            </w:r>
          </w:p>
          <w:p w:rsidR="00297887" w:rsidRPr="0063647A" w:rsidRDefault="00297887" w:rsidP="0063647A">
            <w:pPr>
              <w:pStyle w:val="NormalWeb"/>
              <w:numPr>
                <w:ilvl w:val="0"/>
                <w:numId w:val="6"/>
              </w:numPr>
              <w:ind w:left="426"/>
              <w:rPr>
                <w:rFonts w:asciiTheme="minorHAnsi" w:hAnsiTheme="minorHAnsi" w:cstheme="minorHAnsi"/>
              </w:rPr>
            </w:pPr>
            <w:r w:rsidRPr="0063647A">
              <w:rPr>
                <w:rFonts w:asciiTheme="minorHAnsi" w:hAnsiTheme="minorHAnsi" w:cstheme="minorHAnsi"/>
              </w:rPr>
              <w:t>Predigo si la posibilidad de ocurrencia de un evento es mayor que la de otro.</w:t>
            </w:r>
          </w:p>
          <w:p w:rsidR="00297887" w:rsidRPr="0063647A" w:rsidRDefault="00297887" w:rsidP="0063647A">
            <w:pPr>
              <w:pStyle w:val="NormalWeb"/>
              <w:numPr>
                <w:ilvl w:val="0"/>
                <w:numId w:val="6"/>
              </w:numPr>
              <w:ind w:left="426"/>
              <w:rPr>
                <w:rFonts w:asciiTheme="minorHAnsi" w:hAnsiTheme="minorHAnsi" w:cstheme="minorHAnsi"/>
              </w:rPr>
            </w:pPr>
            <w:r w:rsidRPr="0063647A">
              <w:rPr>
                <w:rFonts w:asciiTheme="minorHAnsi" w:hAnsiTheme="minorHAnsi" w:cstheme="minorHAnsi"/>
              </w:rPr>
              <w:t>Reconozco y describo regularidades y patrones en distintos contextos (numérico, geométrico, musical, entre otros</w:t>
            </w:r>
            <w:r w:rsidR="00357CB5" w:rsidRPr="0063647A">
              <w:rPr>
                <w:rFonts w:asciiTheme="minorHAnsi" w:hAnsiTheme="minorHAnsi" w:cstheme="minorHAnsi"/>
              </w:rPr>
              <w:t>)</w:t>
            </w:r>
            <w:r w:rsidRPr="0063647A">
              <w:rPr>
                <w:rFonts w:asciiTheme="minorHAnsi" w:hAnsiTheme="minorHAnsi" w:cstheme="minorHAnsi"/>
              </w:rPr>
              <w:t xml:space="preserve">.                                                                                                                                                       </w:t>
            </w:r>
          </w:p>
        </w:tc>
        <w:tc>
          <w:tcPr>
            <w:tcW w:w="4353" w:type="dxa"/>
          </w:tcPr>
          <w:p w:rsidR="00754A42" w:rsidRPr="0063647A" w:rsidRDefault="006455FB" w:rsidP="00462423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Los decimales y sus operaciones.</w:t>
            </w:r>
          </w:p>
          <w:p w:rsidR="006455FB" w:rsidRPr="0063647A" w:rsidRDefault="006455FB" w:rsidP="00462423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Estadística y variación.</w:t>
            </w:r>
          </w:p>
        </w:tc>
        <w:tc>
          <w:tcPr>
            <w:tcW w:w="4353" w:type="dxa"/>
          </w:tcPr>
          <w:p w:rsidR="00754A42" w:rsidRPr="0063647A" w:rsidRDefault="006455FB" w:rsidP="006455FB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Fracciones decimales.</w:t>
            </w:r>
          </w:p>
          <w:p w:rsidR="006455FB" w:rsidRPr="0063647A" w:rsidRDefault="0063647A" w:rsidP="006455FB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Décimas</w:t>
            </w:r>
            <w:r w:rsidR="006455FB" w:rsidRPr="0063647A">
              <w:rPr>
                <w:rFonts w:cstheme="minorHAnsi"/>
                <w:color w:val="000000"/>
                <w:sz w:val="24"/>
                <w:szCs w:val="24"/>
              </w:rPr>
              <w:t>, centésimas y milésimas.</w:t>
            </w:r>
          </w:p>
          <w:p w:rsidR="006455FB" w:rsidRPr="0063647A" w:rsidRDefault="006455FB" w:rsidP="006455FB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Números decimales.</w:t>
            </w:r>
          </w:p>
          <w:p w:rsidR="006455FB" w:rsidRPr="0063647A" w:rsidRDefault="006455FB" w:rsidP="006455FB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Comparación de números decimales.</w:t>
            </w:r>
          </w:p>
          <w:p w:rsidR="006455FB" w:rsidRPr="0063647A" w:rsidRDefault="006455FB" w:rsidP="006455FB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Adicción de números decimales.</w:t>
            </w:r>
          </w:p>
          <w:p w:rsidR="006455FB" w:rsidRPr="0063647A" w:rsidRDefault="006455FB" w:rsidP="006455FB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Sustracción de números decimales.</w:t>
            </w:r>
          </w:p>
          <w:p w:rsidR="006455FB" w:rsidRPr="0063647A" w:rsidRDefault="006455FB" w:rsidP="006455FB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color w:val="000000"/>
                <w:sz w:val="24"/>
                <w:szCs w:val="24"/>
              </w:rPr>
              <w:t>Multiplicación de números decimales.</w:t>
            </w:r>
          </w:p>
          <w:p w:rsidR="006455FB" w:rsidRPr="0063647A" w:rsidRDefault="006455FB" w:rsidP="006455FB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 xml:space="preserve">División de decimales por un </w:t>
            </w:r>
            <w:r w:rsidR="00357CB5" w:rsidRPr="0063647A">
              <w:rPr>
                <w:rFonts w:cstheme="minorHAnsi"/>
                <w:sz w:val="24"/>
                <w:szCs w:val="24"/>
              </w:rPr>
              <w:t>número</w:t>
            </w:r>
            <w:r w:rsidRPr="0063647A">
              <w:rPr>
                <w:rFonts w:cstheme="minorHAnsi"/>
                <w:sz w:val="24"/>
                <w:szCs w:val="24"/>
              </w:rPr>
              <w:t xml:space="preserve"> natural.</w:t>
            </w:r>
          </w:p>
          <w:p w:rsidR="006455FB" w:rsidRPr="0063647A" w:rsidRDefault="006455FB" w:rsidP="006455FB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Tablas de frecuencia y moda.</w:t>
            </w:r>
          </w:p>
          <w:p w:rsidR="006455FB" w:rsidRPr="0063647A" w:rsidRDefault="006455FB" w:rsidP="006455FB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Graficas de media.</w:t>
            </w:r>
          </w:p>
          <w:p w:rsidR="006455FB" w:rsidRPr="0063647A" w:rsidRDefault="006455FB" w:rsidP="006455FB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Grafica circular.</w:t>
            </w:r>
          </w:p>
          <w:p w:rsidR="006455FB" w:rsidRPr="0063647A" w:rsidRDefault="006455FB" w:rsidP="006455FB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>Probabilidad de un evento.</w:t>
            </w:r>
          </w:p>
          <w:p w:rsidR="006455FB" w:rsidRPr="0063647A" w:rsidRDefault="006455FB" w:rsidP="006455FB">
            <w:pPr>
              <w:pStyle w:val="Prrafodelista"/>
              <w:numPr>
                <w:ilvl w:val="0"/>
                <w:numId w:val="1"/>
              </w:numPr>
              <w:ind w:left="367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sz w:val="24"/>
                <w:szCs w:val="24"/>
              </w:rPr>
              <w:t xml:space="preserve">Representación </w:t>
            </w:r>
            <w:r w:rsidR="00242076" w:rsidRPr="0063647A">
              <w:rPr>
                <w:rFonts w:cstheme="minorHAnsi"/>
                <w:sz w:val="24"/>
                <w:szCs w:val="24"/>
              </w:rPr>
              <w:t>gráfica</w:t>
            </w:r>
            <w:bookmarkStart w:id="0" w:name="_GoBack"/>
            <w:bookmarkEnd w:id="0"/>
            <w:r w:rsidRPr="0063647A">
              <w:rPr>
                <w:rFonts w:cstheme="minorHAnsi"/>
                <w:sz w:val="24"/>
                <w:szCs w:val="24"/>
              </w:rPr>
              <w:t xml:space="preserve"> del cambio.</w:t>
            </w:r>
          </w:p>
          <w:p w:rsidR="009F4025" w:rsidRPr="0063647A" w:rsidRDefault="009F4025" w:rsidP="009F4025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63647A" w:rsidRDefault="00754A42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63647A">
              <w:rPr>
                <w:rFonts w:cstheme="minorHAnsi"/>
                <w:sz w:val="24"/>
                <w:szCs w:val="24"/>
              </w:rPr>
              <w:t>:</w:t>
            </w:r>
            <w:r w:rsidR="008D5382" w:rsidRPr="0063647A">
              <w:rPr>
                <w:rFonts w:cstheme="minorHAnsi"/>
                <w:sz w:val="24"/>
                <w:szCs w:val="24"/>
              </w:rPr>
              <w:t xml:space="preserve"> </w:t>
            </w:r>
            <w:r w:rsidR="00374FCE" w:rsidRPr="0063647A">
              <w:rPr>
                <w:rFonts w:cstheme="minorHAnsi"/>
                <w:color w:val="000000"/>
                <w:sz w:val="24"/>
                <w:szCs w:val="24"/>
              </w:rPr>
              <w:t>Realiza Comprende la relación entre fracción y decimal.</w:t>
            </w:r>
          </w:p>
          <w:p w:rsidR="00754A42" w:rsidRPr="0063647A" w:rsidRDefault="00754A42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63647A">
              <w:rPr>
                <w:rFonts w:cstheme="minorHAnsi"/>
                <w:sz w:val="24"/>
                <w:szCs w:val="24"/>
              </w:rPr>
              <w:t>:</w:t>
            </w:r>
            <w:r w:rsidR="008D5382" w:rsidRPr="0063647A">
              <w:rPr>
                <w:rFonts w:cstheme="minorHAnsi"/>
                <w:sz w:val="24"/>
                <w:szCs w:val="24"/>
              </w:rPr>
              <w:t xml:space="preserve"> </w:t>
            </w:r>
            <w:r w:rsidR="00374FCE" w:rsidRPr="0063647A">
              <w:rPr>
                <w:rFonts w:cstheme="minorHAnsi"/>
                <w:color w:val="000000"/>
                <w:sz w:val="24"/>
                <w:szCs w:val="24"/>
              </w:rPr>
              <w:t>Entiende unos datos representados de cierta forma y los representa de otra.</w:t>
            </w:r>
          </w:p>
          <w:p w:rsidR="00754A42" w:rsidRPr="0063647A" w:rsidRDefault="0063647A" w:rsidP="00462423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63647A"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63647A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63647A" w:rsidRDefault="00E754BD" w:rsidP="00462423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63647A" w:rsidSect="0063647A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D1E" w:rsidRDefault="00000D1E" w:rsidP="003F4B3F">
      <w:pPr>
        <w:spacing w:after="0" w:line="240" w:lineRule="auto"/>
      </w:pPr>
      <w:r>
        <w:separator/>
      </w:r>
    </w:p>
  </w:endnote>
  <w:endnote w:type="continuationSeparator" w:id="0">
    <w:p w:rsidR="00000D1E" w:rsidRDefault="00000D1E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D1E" w:rsidRDefault="00000D1E" w:rsidP="003F4B3F">
      <w:pPr>
        <w:spacing w:after="0" w:line="240" w:lineRule="auto"/>
      </w:pPr>
      <w:r>
        <w:separator/>
      </w:r>
    </w:p>
  </w:footnote>
  <w:footnote w:type="continuationSeparator" w:id="0">
    <w:p w:rsidR="00000D1E" w:rsidRDefault="00000D1E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2E363A56" wp14:editId="7168C0FE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3F4B3F" w:rsidRPr="009131FD" w:rsidRDefault="003F4B3F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3F4B3F" w:rsidRPr="00885919" w:rsidRDefault="00D17C3C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885919" w:rsidRPr="003F4B3F" w:rsidRDefault="00885919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76A42"/>
    <w:multiLevelType w:val="hybridMultilevel"/>
    <w:tmpl w:val="5824A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85548E8"/>
    <w:multiLevelType w:val="hybridMultilevel"/>
    <w:tmpl w:val="E3967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00D1E"/>
    <w:rsid w:val="00054411"/>
    <w:rsid w:val="000817C3"/>
    <w:rsid w:val="001325E9"/>
    <w:rsid w:val="001B1AD3"/>
    <w:rsid w:val="001D1A73"/>
    <w:rsid w:val="00237DD5"/>
    <w:rsid w:val="002408AA"/>
    <w:rsid w:val="00242076"/>
    <w:rsid w:val="002433A7"/>
    <w:rsid w:val="002644E2"/>
    <w:rsid w:val="00271618"/>
    <w:rsid w:val="00297887"/>
    <w:rsid w:val="002C5A40"/>
    <w:rsid w:val="002E50A5"/>
    <w:rsid w:val="00357CB5"/>
    <w:rsid w:val="00360D2E"/>
    <w:rsid w:val="003637D1"/>
    <w:rsid w:val="00374FCE"/>
    <w:rsid w:val="003E6AEE"/>
    <w:rsid w:val="003F4B3F"/>
    <w:rsid w:val="00462423"/>
    <w:rsid w:val="00465282"/>
    <w:rsid w:val="00471D25"/>
    <w:rsid w:val="00506626"/>
    <w:rsid w:val="00531B4F"/>
    <w:rsid w:val="005B2E3F"/>
    <w:rsid w:val="005D0471"/>
    <w:rsid w:val="00611816"/>
    <w:rsid w:val="00611F0D"/>
    <w:rsid w:val="0063647A"/>
    <w:rsid w:val="006455FB"/>
    <w:rsid w:val="006551AC"/>
    <w:rsid w:val="00703B78"/>
    <w:rsid w:val="00754A42"/>
    <w:rsid w:val="007B6C7F"/>
    <w:rsid w:val="008012D4"/>
    <w:rsid w:val="008106D4"/>
    <w:rsid w:val="00885919"/>
    <w:rsid w:val="008931A1"/>
    <w:rsid w:val="008969E2"/>
    <w:rsid w:val="008D5382"/>
    <w:rsid w:val="009131FD"/>
    <w:rsid w:val="00960A0A"/>
    <w:rsid w:val="00966631"/>
    <w:rsid w:val="009672B5"/>
    <w:rsid w:val="0098585E"/>
    <w:rsid w:val="009A04B0"/>
    <w:rsid w:val="009C4784"/>
    <w:rsid w:val="009F4025"/>
    <w:rsid w:val="00A000B7"/>
    <w:rsid w:val="00A45339"/>
    <w:rsid w:val="00A52D6C"/>
    <w:rsid w:val="00A75167"/>
    <w:rsid w:val="00B0012E"/>
    <w:rsid w:val="00B12BB8"/>
    <w:rsid w:val="00B30928"/>
    <w:rsid w:val="00B97A02"/>
    <w:rsid w:val="00BD0519"/>
    <w:rsid w:val="00BD565E"/>
    <w:rsid w:val="00C0693F"/>
    <w:rsid w:val="00C069C3"/>
    <w:rsid w:val="00C376E1"/>
    <w:rsid w:val="00C42FA8"/>
    <w:rsid w:val="00C514B2"/>
    <w:rsid w:val="00C63D51"/>
    <w:rsid w:val="00C74078"/>
    <w:rsid w:val="00C82CBA"/>
    <w:rsid w:val="00D17C3C"/>
    <w:rsid w:val="00D20D40"/>
    <w:rsid w:val="00D450C3"/>
    <w:rsid w:val="00DF1F85"/>
    <w:rsid w:val="00E0113E"/>
    <w:rsid w:val="00E156B7"/>
    <w:rsid w:val="00E4071E"/>
    <w:rsid w:val="00E754BD"/>
    <w:rsid w:val="00EC1FEA"/>
    <w:rsid w:val="00F07EF2"/>
    <w:rsid w:val="00FB5B3B"/>
    <w:rsid w:val="00FC5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2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4</cp:revision>
  <cp:lastPrinted>2015-12-01T04:01:00Z</cp:lastPrinted>
  <dcterms:created xsi:type="dcterms:W3CDTF">2016-01-23T20:44:00Z</dcterms:created>
  <dcterms:modified xsi:type="dcterms:W3CDTF">2016-01-23T20:44:00Z</dcterms:modified>
</cp:coreProperties>
</file>