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5"/>
        <w:gridCol w:w="2615"/>
        <w:gridCol w:w="2600"/>
        <w:gridCol w:w="2602"/>
        <w:gridCol w:w="2555"/>
        <w:gridCol w:w="2548"/>
      </w:tblGrid>
      <w:tr w:rsidR="008106D4" w:rsidRPr="00EF2522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EF2522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EF2522" w:rsidRDefault="00F82172" w:rsidP="0046242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  <w:bookmarkStart w:id="0" w:name="_GoBack"/>
            <w:bookmarkEnd w:id="0"/>
          </w:p>
          <w:p w:rsidR="008106D4" w:rsidRPr="00EF2522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EF2522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EF2522" w:rsidRDefault="00C46629" w:rsidP="00C4662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     CUARTO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EF2522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EF2522" w:rsidRDefault="008106D4" w:rsidP="0046242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EF2522" w:rsidRDefault="008106D4" w:rsidP="0046242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EF2522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F2522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EF2522" w:rsidRPr="00EF2522" w:rsidRDefault="00EF2522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05"/>
        <w:gridCol w:w="3885"/>
        <w:gridCol w:w="4152"/>
        <w:gridCol w:w="3773"/>
      </w:tblGrid>
      <w:tr w:rsidR="008106D4" w:rsidRPr="00EF2522" w:rsidTr="008106D4">
        <w:tc>
          <w:tcPr>
            <w:tcW w:w="4352" w:type="dxa"/>
          </w:tcPr>
          <w:p w:rsidR="008106D4" w:rsidRPr="00EF2522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EF2522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EF2522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EF2522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EF2522" w:rsidTr="008106D4">
        <w:tc>
          <w:tcPr>
            <w:tcW w:w="4352" w:type="dxa"/>
          </w:tcPr>
          <w:p w:rsidR="0061580D" w:rsidRPr="00EF2522" w:rsidRDefault="0061580D" w:rsidP="00EF2522">
            <w:pPr>
              <w:pStyle w:val="NormalWeb"/>
              <w:numPr>
                <w:ilvl w:val="0"/>
                <w:numId w:val="11"/>
              </w:numPr>
              <w:ind w:left="426"/>
              <w:rPr>
                <w:rFonts w:asciiTheme="minorHAnsi" w:hAnsiTheme="minorHAnsi" w:cstheme="minorHAnsi"/>
                <w:color w:val="000000"/>
              </w:rPr>
            </w:pPr>
            <w:r w:rsidRPr="00EF2522">
              <w:rPr>
                <w:rFonts w:asciiTheme="minorHAnsi" w:hAnsiTheme="minorHAnsi" w:cstheme="minorHAnsi"/>
                <w:color w:val="000000"/>
              </w:rPr>
              <w:t>Literatura</w:t>
            </w:r>
            <w:r w:rsidR="00EF2522" w:rsidRPr="00EF2522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EF2522" w:rsidRPr="00EF2522" w:rsidRDefault="0061580D" w:rsidP="00EF2522">
            <w:pPr>
              <w:pStyle w:val="NormalWeb"/>
              <w:numPr>
                <w:ilvl w:val="0"/>
                <w:numId w:val="11"/>
              </w:numPr>
              <w:ind w:left="426"/>
              <w:rPr>
                <w:rFonts w:asciiTheme="minorHAnsi" w:hAnsiTheme="minorHAnsi" w:cstheme="minorHAnsi"/>
                <w:color w:val="000000"/>
              </w:rPr>
            </w:pPr>
            <w:r w:rsidRPr="00EF2522">
              <w:rPr>
                <w:rFonts w:asciiTheme="minorHAnsi" w:hAnsiTheme="minorHAnsi" w:cstheme="minorHAnsi"/>
                <w:color w:val="000000"/>
              </w:rPr>
              <w:t xml:space="preserve">Producción, </w:t>
            </w:r>
            <w:r w:rsidR="00EF2522" w:rsidRPr="00EF2522">
              <w:rPr>
                <w:rFonts w:asciiTheme="minorHAnsi" w:hAnsiTheme="minorHAnsi" w:cstheme="minorHAnsi"/>
                <w:color w:val="000000"/>
              </w:rPr>
              <w:t xml:space="preserve">Comprensión e </w:t>
            </w:r>
            <w:r w:rsidRPr="00EF2522">
              <w:rPr>
                <w:rFonts w:asciiTheme="minorHAnsi" w:hAnsiTheme="minorHAnsi" w:cstheme="minorHAnsi"/>
                <w:color w:val="000000"/>
              </w:rPr>
              <w:t>Interpretación textual</w:t>
            </w:r>
            <w:r w:rsidR="00EF2522" w:rsidRPr="00EF2522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EF2522" w:rsidRPr="00EF2522" w:rsidRDefault="0061580D" w:rsidP="00EF2522">
            <w:pPr>
              <w:pStyle w:val="NormalWeb"/>
              <w:numPr>
                <w:ilvl w:val="0"/>
                <w:numId w:val="11"/>
              </w:numPr>
              <w:ind w:left="426"/>
              <w:rPr>
                <w:rFonts w:asciiTheme="minorHAnsi" w:hAnsiTheme="minorHAnsi" w:cstheme="minorHAnsi"/>
                <w:color w:val="000000"/>
              </w:rPr>
            </w:pPr>
            <w:r w:rsidRPr="00EF2522">
              <w:rPr>
                <w:rFonts w:asciiTheme="minorHAnsi" w:hAnsiTheme="minorHAnsi" w:cstheme="minorHAnsi"/>
                <w:color w:val="000000"/>
              </w:rPr>
              <w:t>Medios de</w:t>
            </w:r>
            <w:r w:rsidR="00EF2522" w:rsidRPr="00EF252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F2522">
              <w:rPr>
                <w:rFonts w:asciiTheme="minorHAnsi" w:hAnsiTheme="minorHAnsi" w:cstheme="minorHAnsi"/>
                <w:color w:val="000000"/>
              </w:rPr>
              <w:t>Comunicación y otros sistemas simbólicos</w:t>
            </w:r>
            <w:r w:rsidR="00EF2522" w:rsidRPr="00EF2522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462423" w:rsidRPr="00EF2522" w:rsidRDefault="00E61F81" w:rsidP="00EF2522">
            <w:pPr>
              <w:pStyle w:val="NormalWeb"/>
              <w:numPr>
                <w:ilvl w:val="0"/>
                <w:numId w:val="11"/>
              </w:numPr>
              <w:ind w:left="426"/>
              <w:rPr>
                <w:rFonts w:asciiTheme="minorHAnsi" w:hAnsiTheme="minorHAnsi" w:cstheme="minorHAnsi"/>
                <w:color w:val="000000"/>
              </w:rPr>
            </w:pPr>
            <w:r w:rsidRPr="00EF2522">
              <w:rPr>
                <w:rFonts w:asciiTheme="minorHAnsi" w:hAnsiTheme="minorHAnsi" w:cstheme="minorHAnsi"/>
                <w:color w:val="000000"/>
              </w:rPr>
              <w:t>Ética</w:t>
            </w:r>
            <w:r w:rsidR="0061580D" w:rsidRPr="00EF2522">
              <w:rPr>
                <w:rFonts w:asciiTheme="minorHAnsi" w:hAnsiTheme="minorHAnsi" w:cstheme="minorHAnsi"/>
                <w:color w:val="000000"/>
              </w:rPr>
              <w:t xml:space="preserve"> de la comunicación</w:t>
            </w:r>
          </w:p>
          <w:p w:rsidR="008106D4" w:rsidRPr="00EF2522" w:rsidRDefault="008106D4" w:rsidP="00462423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61580D" w:rsidRPr="00EF2522" w:rsidRDefault="0061580D" w:rsidP="00EF2522">
            <w:pPr>
              <w:pStyle w:val="Prrafodelista"/>
              <w:numPr>
                <w:ilvl w:val="0"/>
                <w:numId w:val="12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Interpretación y producción de textos literarios </w:t>
            </w:r>
          </w:p>
          <w:p w:rsidR="0061580D" w:rsidRPr="00EF2522" w:rsidRDefault="00EF2522" w:rsidP="00EF2522">
            <w:pPr>
              <w:pStyle w:val="Prrafodelista"/>
              <w:numPr>
                <w:ilvl w:val="0"/>
                <w:numId w:val="12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Semántica.</w:t>
            </w:r>
          </w:p>
          <w:p w:rsidR="0061580D" w:rsidRPr="00EF2522" w:rsidRDefault="00EF2522" w:rsidP="00EF2522">
            <w:pPr>
              <w:pStyle w:val="Prrafodelista"/>
              <w:numPr>
                <w:ilvl w:val="0"/>
                <w:numId w:val="12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Sintáctica.</w:t>
            </w:r>
          </w:p>
          <w:p w:rsidR="0061580D" w:rsidRPr="00EF2522" w:rsidRDefault="0061580D" w:rsidP="0061580D">
            <w:pPr>
              <w:rPr>
                <w:rFonts w:cstheme="minorHAnsi"/>
                <w:sz w:val="24"/>
                <w:szCs w:val="24"/>
              </w:rPr>
            </w:pPr>
          </w:p>
          <w:p w:rsidR="0061580D" w:rsidRPr="00EF2522" w:rsidRDefault="0061580D" w:rsidP="0061580D">
            <w:pPr>
              <w:rPr>
                <w:rFonts w:cstheme="minorHAnsi"/>
                <w:sz w:val="24"/>
                <w:szCs w:val="24"/>
              </w:rPr>
            </w:pPr>
          </w:p>
          <w:p w:rsidR="0061580D" w:rsidRPr="00EF2522" w:rsidRDefault="0061580D" w:rsidP="006158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637D1" w:rsidRPr="00EF2522" w:rsidRDefault="00B10E84" w:rsidP="00B10E84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Tipos de narración </w:t>
            </w:r>
          </w:p>
          <w:p w:rsidR="00B10E84" w:rsidRPr="00EF2522" w:rsidRDefault="00B10E84" w:rsidP="00EF2522">
            <w:pPr>
              <w:pStyle w:val="Prrafodelista"/>
              <w:numPr>
                <w:ilvl w:val="1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El cuento</w:t>
            </w:r>
          </w:p>
          <w:p w:rsidR="00B10E84" w:rsidRPr="00EF2522" w:rsidRDefault="00B10E84" w:rsidP="00EF2522">
            <w:pPr>
              <w:pStyle w:val="Prrafodelista"/>
              <w:numPr>
                <w:ilvl w:val="1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La fabula</w:t>
            </w:r>
          </w:p>
          <w:p w:rsidR="00B10E84" w:rsidRPr="00EF2522" w:rsidRDefault="00B10E84" w:rsidP="00EF2522">
            <w:pPr>
              <w:pStyle w:val="Prrafodelista"/>
              <w:numPr>
                <w:ilvl w:val="1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La leyenda</w:t>
            </w:r>
          </w:p>
          <w:p w:rsidR="00B10E84" w:rsidRPr="00EF2522" w:rsidRDefault="00633DFF" w:rsidP="00EF2522">
            <w:pPr>
              <w:pStyle w:val="Prrafodelista"/>
              <w:numPr>
                <w:ilvl w:val="1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Características</w:t>
            </w:r>
            <w:r w:rsidR="00B10E84" w:rsidRPr="00EF252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10E84" w:rsidRPr="00EF2522" w:rsidRDefault="00B10E84" w:rsidP="00EF2522">
            <w:pPr>
              <w:pStyle w:val="Prrafodelista"/>
              <w:numPr>
                <w:ilvl w:val="1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Estructura</w:t>
            </w:r>
          </w:p>
          <w:p w:rsidR="00B10E84" w:rsidRPr="00EF2522" w:rsidRDefault="00B10E84" w:rsidP="00B10E84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Sufijos- afijos- raíces de palabras</w:t>
            </w:r>
          </w:p>
          <w:p w:rsidR="00B10E84" w:rsidRPr="00EF2522" w:rsidRDefault="00B10E84" w:rsidP="00B10E84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Uso de la s, la c, y la z. </w:t>
            </w:r>
          </w:p>
          <w:p w:rsidR="00B10E84" w:rsidRPr="00EF2522" w:rsidRDefault="0061580D" w:rsidP="00B10E84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Nombre </w:t>
            </w:r>
          </w:p>
          <w:p w:rsidR="0061580D" w:rsidRPr="00EF2522" w:rsidRDefault="0061580D" w:rsidP="00EF2522">
            <w:pPr>
              <w:pStyle w:val="Prrafodelista"/>
              <w:numPr>
                <w:ilvl w:val="1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Nombres comunes – Nombres propios.</w:t>
            </w:r>
          </w:p>
          <w:p w:rsidR="0061580D" w:rsidRPr="00EF2522" w:rsidRDefault="0061580D" w:rsidP="00EF2522">
            <w:pPr>
              <w:pStyle w:val="Prrafodelista"/>
              <w:numPr>
                <w:ilvl w:val="1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Genero y numero en el nombre </w:t>
            </w:r>
          </w:p>
          <w:p w:rsidR="0061580D" w:rsidRPr="00EF2522" w:rsidRDefault="0061580D" w:rsidP="0061580D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La oración </w:t>
            </w:r>
          </w:p>
          <w:p w:rsidR="0061580D" w:rsidRPr="00EF2522" w:rsidRDefault="0061580D" w:rsidP="0061580D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Esquem</w:t>
            </w:r>
            <w:r w:rsidR="00EF2522" w:rsidRPr="00EF2522">
              <w:rPr>
                <w:rFonts w:cstheme="minorHAnsi"/>
                <w:sz w:val="24"/>
                <w:szCs w:val="24"/>
              </w:rPr>
              <w:t>a para organizar la información</w:t>
            </w:r>
            <w:r w:rsidRPr="00EF2522">
              <w:rPr>
                <w:rFonts w:cstheme="minorHAnsi"/>
                <w:sz w:val="24"/>
                <w:szCs w:val="24"/>
              </w:rPr>
              <w:t>.</w:t>
            </w:r>
          </w:p>
          <w:p w:rsidR="0061580D" w:rsidRPr="00EF2522" w:rsidRDefault="0061580D" w:rsidP="0061580D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La comunicación </w:t>
            </w:r>
          </w:p>
          <w:p w:rsidR="00B10E84" w:rsidRPr="00EF2522" w:rsidRDefault="00B10E84" w:rsidP="00B10E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EF2522" w:rsidRDefault="008106D4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F2522">
              <w:rPr>
                <w:rFonts w:cstheme="minorHAnsi"/>
                <w:sz w:val="24"/>
                <w:szCs w:val="24"/>
              </w:rPr>
              <w:t>:</w:t>
            </w:r>
            <w:r w:rsidR="00B53BC8" w:rsidRPr="00EF2522">
              <w:rPr>
                <w:rFonts w:cstheme="minorHAnsi"/>
                <w:sz w:val="24"/>
                <w:szCs w:val="24"/>
              </w:rPr>
              <w:t xml:space="preserve"> </w:t>
            </w:r>
            <w:r w:rsidR="00B53BC8" w:rsidRPr="00EF2522">
              <w:rPr>
                <w:rFonts w:cstheme="minorHAnsi"/>
                <w:color w:val="000000"/>
                <w:sz w:val="24"/>
                <w:szCs w:val="24"/>
              </w:rPr>
              <w:t>Reconoce la estructura, las características del cuento, fábula y leyenda, distinguiendo en estos aspectos de tipo semántico.</w:t>
            </w:r>
          </w:p>
          <w:p w:rsidR="00506626" w:rsidRPr="00EF2522" w:rsidRDefault="008106D4" w:rsidP="00506626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F2522">
              <w:rPr>
                <w:rFonts w:cstheme="minorHAnsi"/>
                <w:sz w:val="24"/>
                <w:szCs w:val="24"/>
              </w:rPr>
              <w:t>:</w:t>
            </w:r>
            <w:r w:rsidR="00506626" w:rsidRPr="00EF2522">
              <w:rPr>
                <w:rFonts w:cstheme="minorHAnsi"/>
                <w:sz w:val="24"/>
                <w:szCs w:val="24"/>
              </w:rPr>
              <w:t xml:space="preserve"> </w:t>
            </w:r>
            <w:r w:rsidR="00B53BC8" w:rsidRPr="00EF2522">
              <w:rPr>
                <w:rFonts w:cstheme="minorHAnsi"/>
                <w:color w:val="000000"/>
                <w:sz w:val="24"/>
                <w:szCs w:val="24"/>
              </w:rPr>
              <w:t>elabora oraciones y escr</w:t>
            </w:r>
            <w:r w:rsidR="00633DFF" w:rsidRPr="00EF2522">
              <w:rPr>
                <w:rFonts w:cstheme="minorHAnsi"/>
                <w:color w:val="000000"/>
                <w:sz w:val="24"/>
                <w:szCs w:val="24"/>
              </w:rPr>
              <w:t>itos cortos  teniendo en cuente</w:t>
            </w:r>
            <w:r w:rsidR="00B53BC8" w:rsidRPr="00EF2522">
              <w:rPr>
                <w:rFonts w:cstheme="minorHAnsi"/>
                <w:color w:val="000000"/>
                <w:sz w:val="24"/>
                <w:szCs w:val="24"/>
              </w:rPr>
              <w:t xml:space="preserve"> buen uso de la s,</w:t>
            </w:r>
            <w:r w:rsidR="00E61F81" w:rsidRPr="00EF252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53BC8" w:rsidRPr="00EF2522">
              <w:rPr>
                <w:rFonts w:cstheme="minorHAnsi"/>
                <w:color w:val="000000"/>
                <w:sz w:val="24"/>
                <w:szCs w:val="24"/>
              </w:rPr>
              <w:t>c</w:t>
            </w:r>
            <w:r w:rsidR="00E61F81" w:rsidRPr="00EF252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53BC8" w:rsidRPr="00EF2522">
              <w:rPr>
                <w:rFonts w:cstheme="minorHAnsi"/>
                <w:color w:val="000000"/>
                <w:sz w:val="24"/>
                <w:szCs w:val="24"/>
              </w:rPr>
              <w:t>y la z</w:t>
            </w:r>
          </w:p>
          <w:p w:rsidR="008106D4" w:rsidRPr="00EF2522" w:rsidRDefault="00506626" w:rsidP="00506626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EF2522" w:rsidRPr="00EF2522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EF2522">
              <w:rPr>
                <w:rFonts w:cstheme="minorHAnsi"/>
                <w:sz w:val="24"/>
                <w:szCs w:val="24"/>
              </w:rPr>
              <w:t>:</w:t>
            </w:r>
            <w:r w:rsidR="00FC5F7F" w:rsidRPr="00EF2522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EF2522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EF2522" w:rsidRDefault="008106D4" w:rsidP="0046242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FC5F7F" w:rsidRPr="00EF2522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EF2522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EF2522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EF2522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Default="008106D4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F2522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EF2522" w:rsidRPr="00EF2522" w:rsidRDefault="00EF2522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EF2522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8"/>
        <w:gridCol w:w="3863"/>
        <w:gridCol w:w="4054"/>
        <w:gridCol w:w="3830"/>
      </w:tblGrid>
      <w:tr w:rsidR="00EF2522" w:rsidRPr="00EF2522" w:rsidTr="004F08CF">
        <w:tc>
          <w:tcPr>
            <w:tcW w:w="4352" w:type="dxa"/>
          </w:tcPr>
          <w:p w:rsidR="00754A42" w:rsidRPr="00EF2522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EF2522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EF2522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EF2522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EF2522" w:rsidRPr="00EF2522" w:rsidTr="004F08CF">
        <w:tc>
          <w:tcPr>
            <w:tcW w:w="4352" w:type="dxa"/>
          </w:tcPr>
          <w:p w:rsidR="00EF2522" w:rsidRDefault="00EF2522" w:rsidP="00EF2522">
            <w:pPr>
              <w:pStyle w:val="NormalWeb"/>
              <w:numPr>
                <w:ilvl w:val="0"/>
                <w:numId w:val="20"/>
              </w:numPr>
              <w:ind w:left="426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Producción textual.</w:t>
            </w:r>
          </w:p>
          <w:p w:rsidR="00EF2522" w:rsidRDefault="00F04B2B" w:rsidP="00EF2522">
            <w:pPr>
              <w:pStyle w:val="NormalWeb"/>
              <w:numPr>
                <w:ilvl w:val="0"/>
                <w:numId w:val="20"/>
              </w:numPr>
              <w:ind w:left="426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EF2522">
              <w:rPr>
                <w:rFonts w:asciiTheme="minorHAnsi" w:hAnsiTheme="minorHAnsi" w:cstheme="minorHAnsi"/>
                <w:color w:val="000000"/>
              </w:rPr>
              <w:t>Comprensión e interpretación  textual</w:t>
            </w:r>
            <w:r w:rsidR="00EF2522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754A42" w:rsidRPr="00EF2522" w:rsidRDefault="00F04B2B" w:rsidP="00EF2522">
            <w:pPr>
              <w:pStyle w:val="NormalWeb"/>
              <w:numPr>
                <w:ilvl w:val="0"/>
                <w:numId w:val="20"/>
              </w:numPr>
              <w:ind w:left="426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EF2522">
              <w:rPr>
                <w:rFonts w:asciiTheme="minorHAnsi" w:hAnsiTheme="minorHAnsi" w:cstheme="minorHAnsi"/>
                <w:color w:val="000000"/>
              </w:rPr>
              <w:t>Medios de comunicaci</w:t>
            </w:r>
            <w:r w:rsidR="00EF2522">
              <w:rPr>
                <w:rFonts w:asciiTheme="minorHAnsi" w:hAnsiTheme="minorHAnsi" w:cstheme="minorHAnsi"/>
                <w:color w:val="000000"/>
              </w:rPr>
              <w:t>ón y otros sistemas simbólicos.</w:t>
            </w:r>
            <w:r w:rsidR="008012D4" w:rsidRPr="00EF2522">
              <w:rPr>
                <w:rFonts w:asciiTheme="minorHAnsi" w:hAnsiTheme="minorHAnsi" w:cstheme="minorHAnsi"/>
              </w:rPr>
              <w:t xml:space="preserve">                                                                       </w:t>
            </w:r>
          </w:p>
        </w:tc>
        <w:tc>
          <w:tcPr>
            <w:tcW w:w="4353" w:type="dxa"/>
          </w:tcPr>
          <w:p w:rsidR="00345716" w:rsidRPr="00EF2522" w:rsidRDefault="00345716" w:rsidP="00EF2522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EF2522">
              <w:rPr>
                <w:rFonts w:cstheme="minorHAnsi"/>
                <w:color w:val="000000"/>
                <w:sz w:val="24"/>
                <w:szCs w:val="24"/>
              </w:rPr>
              <w:t xml:space="preserve">Interpretación y producción de textos literarios </w:t>
            </w:r>
          </w:p>
          <w:p w:rsidR="00345716" w:rsidRPr="00EF2522" w:rsidRDefault="00F04B2B" w:rsidP="00EF2522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EF2522">
              <w:rPr>
                <w:rFonts w:cstheme="minorHAnsi"/>
                <w:color w:val="000000"/>
                <w:sz w:val="24"/>
                <w:szCs w:val="24"/>
              </w:rPr>
              <w:t>Gramática</w:t>
            </w:r>
            <w:r w:rsidR="00345716" w:rsidRPr="00EF252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345716" w:rsidRPr="00EF2522" w:rsidRDefault="00EF2522" w:rsidP="00EF2522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Semántica</w:t>
            </w:r>
          </w:p>
          <w:p w:rsidR="00574CDB" w:rsidRPr="00EF2522" w:rsidRDefault="00574CDB" w:rsidP="00EF2522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EF2522">
              <w:rPr>
                <w:rFonts w:cstheme="minorHAnsi"/>
                <w:color w:val="000000"/>
                <w:sz w:val="24"/>
                <w:szCs w:val="24"/>
              </w:rPr>
              <w:t xml:space="preserve">Ortografía </w:t>
            </w:r>
          </w:p>
          <w:p w:rsidR="00574CDB" w:rsidRPr="00EF2522" w:rsidRDefault="00574CDB" w:rsidP="00EF2522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color w:val="000000"/>
                <w:sz w:val="24"/>
                <w:szCs w:val="24"/>
              </w:rPr>
              <w:t xml:space="preserve">Ética de la comunicación </w:t>
            </w:r>
          </w:p>
        </w:tc>
        <w:tc>
          <w:tcPr>
            <w:tcW w:w="4353" w:type="dxa"/>
          </w:tcPr>
          <w:p w:rsidR="00633DFF" w:rsidRPr="00EF2522" w:rsidRDefault="00345716" w:rsidP="00EF2522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G</w:t>
            </w:r>
            <w:r w:rsidR="00EF2522">
              <w:rPr>
                <w:rFonts w:cstheme="minorHAnsi"/>
                <w:sz w:val="24"/>
                <w:szCs w:val="24"/>
              </w:rPr>
              <w:t>énero lí</w:t>
            </w:r>
            <w:r w:rsidR="0073093E" w:rsidRPr="00EF2522">
              <w:rPr>
                <w:rFonts w:cstheme="minorHAnsi"/>
                <w:sz w:val="24"/>
                <w:szCs w:val="24"/>
              </w:rPr>
              <w:t xml:space="preserve">rico </w:t>
            </w:r>
          </w:p>
          <w:p w:rsidR="0073093E" w:rsidRPr="00EF2522" w:rsidRDefault="0073093E" w:rsidP="00EF2522">
            <w:pPr>
              <w:pStyle w:val="Prrafodelista"/>
              <w:numPr>
                <w:ilvl w:val="1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Estructura y características</w:t>
            </w:r>
          </w:p>
          <w:p w:rsidR="0073093E" w:rsidRPr="00EF2522" w:rsidRDefault="0073093E" w:rsidP="00EF2522">
            <w:pPr>
              <w:pStyle w:val="Prrafodelista"/>
              <w:numPr>
                <w:ilvl w:val="1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El poema</w:t>
            </w:r>
          </w:p>
          <w:p w:rsidR="00633DFF" w:rsidRPr="00EF2522" w:rsidRDefault="0073093E" w:rsidP="00EF2522">
            <w:pPr>
              <w:pStyle w:val="Prrafodelista"/>
              <w:numPr>
                <w:ilvl w:val="1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Rima consonante y asonante</w:t>
            </w:r>
          </w:p>
          <w:p w:rsidR="00EF2522" w:rsidRDefault="0073093E" w:rsidP="00EF2522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El verbo</w:t>
            </w:r>
          </w:p>
          <w:p w:rsidR="00EF2522" w:rsidRDefault="0073093E" w:rsidP="00EF2522">
            <w:pPr>
              <w:pStyle w:val="Prrafodelista"/>
              <w:numPr>
                <w:ilvl w:val="1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La concordancia verbal</w:t>
            </w:r>
          </w:p>
          <w:p w:rsidR="00EF2522" w:rsidRDefault="0073093E" w:rsidP="00EF2522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La oración </w:t>
            </w:r>
          </w:p>
          <w:p w:rsidR="00EF2522" w:rsidRDefault="00EF2522" w:rsidP="00EF2522">
            <w:pPr>
              <w:pStyle w:val="Prrafodelista"/>
              <w:numPr>
                <w:ilvl w:val="1"/>
                <w:numId w:val="2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73093E" w:rsidRPr="00EF2522">
              <w:rPr>
                <w:rFonts w:cstheme="minorHAnsi"/>
                <w:sz w:val="24"/>
                <w:szCs w:val="24"/>
              </w:rPr>
              <w:t>artes de la oración</w:t>
            </w:r>
          </w:p>
          <w:p w:rsidR="00EF2522" w:rsidRDefault="0073093E" w:rsidP="00EF2522">
            <w:pPr>
              <w:pStyle w:val="Prrafodelista"/>
              <w:numPr>
                <w:ilvl w:val="1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Clases de oraciones</w:t>
            </w:r>
          </w:p>
          <w:p w:rsidR="00EF2522" w:rsidRDefault="00EF2522" w:rsidP="00EF2522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Sinónimos y antó</w:t>
            </w:r>
            <w:r w:rsidR="002E35B5" w:rsidRPr="00EF2522">
              <w:rPr>
                <w:rFonts w:cstheme="minorHAnsi"/>
                <w:sz w:val="24"/>
                <w:szCs w:val="24"/>
              </w:rPr>
              <w:t xml:space="preserve">nimos </w:t>
            </w:r>
          </w:p>
          <w:p w:rsidR="00EF2522" w:rsidRDefault="00EF2522" w:rsidP="00EF2522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de signos</w:t>
            </w:r>
          </w:p>
          <w:p w:rsidR="00EF2522" w:rsidRDefault="0073093E" w:rsidP="00EF2522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Texto enciclopédico</w:t>
            </w:r>
          </w:p>
          <w:p w:rsidR="0073093E" w:rsidRPr="00EF2522" w:rsidRDefault="0073093E" w:rsidP="00EF2522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Formas de </w:t>
            </w:r>
            <w:r w:rsidR="00F04B2B" w:rsidRPr="00EF2522">
              <w:rPr>
                <w:rFonts w:cstheme="minorHAnsi"/>
                <w:sz w:val="24"/>
                <w:szCs w:val="24"/>
              </w:rPr>
              <w:t>comunicación</w:t>
            </w:r>
          </w:p>
          <w:p w:rsidR="0073093E" w:rsidRPr="00EF2522" w:rsidRDefault="0073093E" w:rsidP="00EF2522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3093E" w:rsidRPr="00EF2522" w:rsidRDefault="0073093E" w:rsidP="00EF2522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73093E" w:rsidRPr="00EF2522" w:rsidRDefault="0073093E" w:rsidP="00EF2522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FC5F7F" w:rsidRPr="00EF2522" w:rsidRDefault="00FC5F7F" w:rsidP="00EF2522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A75167" w:rsidRPr="00EF2522" w:rsidRDefault="00A75167" w:rsidP="00EF2522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9F4025" w:rsidRPr="00EF2522" w:rsidRDefault="009F4025" w:rsidP="00EF2522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EF2522" w:rsidRDefault="00754A42" w:rsidP="00EF2522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F2522">
              <w:rPr>
                <w:rFonts w:cstheme="minorHAnsi"/>
                <w:sz w:val="24"/>
                <w:szCs w:val="24"/>
              </w:rPr>
              <w:t>:</w:t>
            </w:r>
            <w:r w:rsidR="00FC5F7F" w:rsidRPr="00EF2522">
              <w:rPr>
                <w:rFonts w:cstheme="minorHAnsi"/>
                <w:sz w:val="24"/>
                <w:szCs w:val="24"/>
              </w:rPr>
              <w:t xml:space="preserve"> </w:t>
            </w:r>
            <w:r w:rsidR="00F04B2B" w:rsidRPr="00EF2522">
              <w:rPr>
                <w:rFonts w:cstheme="minorHAnsi"/>
                <w:sz w:val="24"/>
                <w:szCs w:val="24"/>
              </w:rPr>
              <w:t xml:space="preserve">conoce los  diversos tipos textos del </w:t>
            </w:r>
            <w:proofErr w:type="gramStart"/>
            <w:r w:rsidR="00F04B2B" w:rsidRPr="00EF2522">
              <w:rPr>
                <w:rFonts w:cstheme="minorHAnsi"/>
                <w:sz w:val="24"/>
                <w:szCs w:val="24"/>
              </w:rPr>
              <w:t>genero</w:t>
            </w:r>
            <w:proofErr w:type="gramEnd"/>
            <w:r w:rsidR="00F04B2B" w:rsidRPr="00EF2522">
              <w:rPr>
                <w:rFonts w:cstheme="minorHAnsi"/>
                <w:sz w:val="24"/>
                <w:szCs w:val="24"/>
              </w:rPr>
              <w:t xml:space="preserve"> lirico comprendiendo aspectos </w:t>
            </w:r>
            <w:r w:rsidR="00633DFF" w:rsidRPr="00EF2522">
              <w:rPr>
                <w:rFonts w:cstheme="minorHAnsi"/>
                <w:sz w:val="24"/>
                <w:szCs w:val="24"/>
              </w:rPr>
              <w:t>formales y conceptuales de  estos.</w:t>
            </w:r>
          </w:p>
          <w:p w:rsidR="00754A42" w:rsidRPr="00EF2522" w:rsidRDefault="00754A42" w:rsidP="00EF2522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F2522">
              <w:rPr>
                <w:rFonts w:cstheme="minorHAnsi"/>
                <w:sz w:val="24"/>
                <w:szCs w:val="24"/>
              </w:rPr>
              <w:t>:</w:t>
            </w:r>
            <w:r w:rsidR="00633DFF" w:rsidRPr="00EF2522">
              <w:rPr>
                <w:rFonts w:cstheme="minorHAnsi"/>
                <w:sz w:val="24"/>
                <w:szCs w:val="24"/>
              </w:rPr>
              <w:t xml:space="preserve"> crea sus propios poemas de acuerdo con la estructura de este género.</w:t>
            </w:r>
          </w:p>
          <w:p w:rsidR="00754A42" w:rsidRPr="00EF2522" w:rsidRDefault="00EF2522" w:rsidP="00EF2522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F04B2B" w:rsidRPr="00EF2522">
              <w:rPr>
                <w:rFonts w:cstheme="minorHAnsi"/>
                <w:sz w:val="24"/>
                <w:szCs w:val="24"/>
              </w:rPr>
              <w:t xml:space="preserve">: Asiste a </w:t>
            </w:r>
            <w:r w:rsidR="00754A42" w:rsidRPr="00EF2522">
              <w:rPr>
                <w:rFonts w:cstheme="minorHAnsi"/>
                <w:sz w:val="24"/>
                <w:szCs w:val="24"/>
              </w:rPr>
              <w:t>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EF2522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3E6AEE" w:rsidRPr="00EF2522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EF2522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EF2522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EF2522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EF2522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EF2522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EF2522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EF2522" w:rsidRDefault="008106D4" w:rsidP="0001645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F2522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Default="00754A42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EF2522" w:rsidRPr="00EF2522" w:rsidRDefault="00EF2522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4"/>
        <w:gridCol w:w="3995"/>
        <w:gridCol w:w="3998"/>
        <w:gridCol w:w="3798"/>
      </w:tblGrid>
      <w:tr w:rsidR="00754A42" w:rsidRPr="00EF2522" w:rsidTr="004F08CF">
        <w:tc>
          <w:tcPr>
            <w:tcW w:w="4352" w:type="dxa"/>
          </w:tcPr>
          <w:p w:rsidR="00754A42" w:rsidRPr="00EF2522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EF2522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EF2522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EF2522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EF2522" w:rsidTr="004F08CF">
        <w:tc>
          <w:tcPr>
            <w:tcW w:w="4352" w:type="dxa"/>
          </w:tcPr>
          <w:p w:rsidR="00082CD8" w:rsidRPr="00EF2522" w:rsidRDefault="00EF2522" w:rsidP="00EF2522">
            <w:pPr>
              <w:pStyle w:val="NormalWeb"/>
              <w:numPr>
                <w:ilvl w:val="0"/>
                <w:numId w:val="23"/>
              </w:numPr>
              <w:ind w:left="360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082CD8" w:rsidRPr="00EF2522">
              <w:rPr>
                <w:rFonts w:asciiTheme="minorHAnsi" w:hAnsiTheme="minorHAnsi" w:cstheme="minorHAnsi"/>
                <w:color w:val="000000"/>
              </w:rPr>
              <w:t>roducción textual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082CD8" w:rsidRPr="00EF2522" w:rsidRDefault="00082CD8" w:rsidP="00EF2522">
            <w:pPr>
              <w:pStyle w:val="NormalWeb"/>
              <w:numPr>
                <w:ilvl w:val="0"/>
                <w:numId w:val="23"/>
              </w:numPr>
              <w:ind w:left="360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EF2522">
              <w:rPr>
                <w:rFonts w:asciiTheme="minorHAnsi" w:hAnsiTheme="minorHAnsi" w:cstheme="minorHAnsi"/>
                <w:color w:val="000000"/>
              </w:rPr>
              <w:t>Compr</w:t>
            </w:r>
            <w:r w:rsidR="00EF2522">
              <w:rPr>
                <w:rFonts w:asciiTheme="minorHAnsi" w:hAnsiTheme="minorHAnsi" w:cstheme="minorHAnsi"/>
                <w:color w:val="000000"/>
              </w:rPr>
              <w:t>ensión e interpretación textual.</w:t>
            </w:r>
          </w:p>
          <w:p w:rsidR="00082CD8" w:rsidRPr="00EF2522" w:rsidRDefault="00EF2522" w:rsidP="00EF2522">
            <w:pPr>
              <w:pStyle w:val="NormalWeb"/>
              <w:numPr>
                <w:ilvl w:val="0"/>
                <w:numId w:val="23"/>
              </w:numPr>
              <w:ind w:left="360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Ética de la comunicación.</w:t>
            </w:r>
          </w:p>
          <w:p w:rsidR="00754A42" w:rsidRPr="00EF2522" w:rsidRDefault="00754A42" w:rsidP="00EF2522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82CD8" w:rsidRPr="00EF2522" w:rsidRDefault="00082CD8" w:rsidP="00EF2522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Literaria </w:t>
            </w:r>
          </w:p>
          <w:p w:rsidR="00082CD8" w:rsidRPr="00EF2522" w:rsidRDefault="00082CD8" w:rsidP="00EF2522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Gramática</w:t>
            </w:r>
          </w:p>
          <w:p w:rsidR="00082CD8" w:rsidRPr="00EF2522" w:rsidRDefault="00082CD8" w:rsidP="00EF2522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Textual</w:t>
            </w:r>
          </w:p>
          <w:p w:rsidR="00082CD8" w:rsidRPr="00EF2522" w:rsidRDefault="00082CD8" w:rsidP="00EF2522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Sintáctica </w:t>
            </w:r>
          </w:p>
          <w:p w:rsidR="00082CD8" w:rsidRPr="00EF2522" w:rsidRDefault="00082CD8" w:rsidP="00EF2522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Comunicación  </w:t>
            </w:r>
          </w:p>
        </w:tc>
        <w:tc>
          <w:tcPr>
            <w:tcW w:w="4353" w:type="dxa"/>
          </w:tcPr>
          <w:p w:rsidR="00EF2522" w:rsidRDefault="00B863AB" w:rsidP="00EF2522">
            <w:pPr>
              <w:pStyle w:val="Prrafodelista"/>
              <w:numPr>
                <w:ilvl w:val="0"/>
                <w:numId w:val="24"/>
              </w:numPr>
              <w:ind w:left="379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Género Dramático</w:t>
            </w:r>
          </w:p>
          <w:p w:rsidR="00EF2522" w:rsidRDefault="00B863AB" w:rsidP="00EF2522">
            <w:pPr>
              <w:pStyle w:val="Prrafodelista"/>
              <w:numPr>
                <w:ilvl w:val="1"/>
                <w:numId w:val="24"/>
              </w:numPr>
              <w:ind w:left="804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Estructura</w:t>
            </w:r>
          </w:p>
          <w:p w:rsidR="00B863AB" w:rsidRPr="00EF2522" w:rsidRDefault="00B863AB" w:rsidP="00EF2522">
            <w:pPr>
              <w:pStyle w:val="Prrafodelista"/>
              <w:numPr>
                <w:ilvl w:val="1"/>
                <w:numId w:val="24"/>
              </w:numPr>
              <w:ind w:left="804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Elementos</w:t>
            </w:r>
          </w:p>
          <w:p w:rsidR="00EF2522" w:rsidRDefault="00B863AB" w:rsidP="00EF2522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EL adjetivo</w:t>
            </w:r>
          </w:p>
          <w:p w:rsidR="00EF2522" w:rsidRDefault="00EF2522" w:rsidP="00EF2522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Text</w:t>
            </w:r>
            <w:r w:rsidR="00B863AB" w:rsidRPr="00EF2522">
              <w:rPr>
                <w:rFonts w:cstheme="minorHAnsi"/>
                <w:sz w:val="24"/>
                <w:szCs w:val="24"/>
              </w:rPr>
              <w:t>o explicativo</w:t>
            </w:r>
          </w:p>
          <w:p w:rsidR="00B863AB" w:rsidRPr="00EF2522" w:rsidRDefault="00B863AB" w:rsidP="00EF2522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La silaba </w:t>
            </w:r>
          </w:p>
          <w:p w:rsidR="00B863AB" w:rsidRPr="00EF2522" w:rsidRDefault="00B863AB" w:rsidP="00F82172">
            <w:pPr>
              <w:pStyle w:val="Prrafodelista"/>
              <w:numPr>
                <w:ilvl w:val="1"/>
                <w:numId w:val="25"/>
              </w:numPr>
              <w:ind w:left="808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División </w:t>
            </w:r>
            <w:r w:rsidR="00F82172" w:rsidRPr="00EF2522">
              <w:rPr>
                <w:rFonts w:cstheme="minorHAnsi"/>
                <w:sz w:val="24"/>
                <w:szCs w:val="24"/>
              </w:rPr>
              <w:t>silábica</w:t>
            </w:r>
          </w:p>
          <w:p w:rsidR="00B863AB" w:rsidRPr="00EF2522" w:rsidRDefault="00B863AB" w:rsidP="00F82172">
            <w:pPr>
              <w:pStyle w:val="Prrafodelista"/>
              <w:numPr>
                <w:ilvl w:val="1"/>
                <w:numId w:val="25"/>
              </w:numPr>
              <w:ind w:left="808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El diptongo el hiato</w:t>
            </w:r>
          </w:p>
          <w:p w:rsidR="00F82172" w:rsidRDefault="00B863AB" w:rsidP="00EF2522">
            <w:pPr>
              <w:pStyle w:val="Prrafodelista"/>
              <w:numPr>
                <w:ilvl w:val="1"/>
                <w:numId w:val="25"/>
              </w:numPr>
              <w:ind w:left="808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Acentuación de palabras</w:t>
            </w:r>
          </w:p>
          <w:p w:rsidR="00F82172" w:rsidRDefault="00B863AB" w:rsidP="00F82172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F82172">
              <w:rPr>
                <w:rFonts w:cstheme="minorHAnsi"/>
                <w:sz w:val="24"/>
                <w:szCs w:val="24"/>
              </w:rPr>
              <w:t>Los pictogramas</w:t>
            </w:r>
          </w:p>
          <w:p w:rsidR="00F82172" w:rsidRDefault="00B863AB" w:rsidP="00F82172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F82172">
              <w:rPr>
                <w:rFonts w:cstheme="minorHAnsi"/>
                <w:sz w:val="24"/>
                <w:szCs w:val="24"/>
              </w:rPr>
              <w:t>Elementos en una comunicación</w:t>
            </w:r>
          </w:p>
          <w:p w:rsidR="00B863AB" w:rsidRPr="00F82172" w:rsidRDefault="00B863AB" w:rsidP="00F82172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F82172">
              <w:rPr>
                <w:rFonts w:cstheme="minorHAnsi"/>
                <w:sz w:val="24"/>
                <w:szCs w:val="24"/>
              </w:rPr>
              <w:t xml:space="preserve">La biblioteca y el fichero </w:t>
            </w:r>
          </w:p>
          <w:p w:rsidR="009F4025" w:rsidRPr="00EF2522" w:rsidRDefault="009F4025" w:rsidP="00EF2522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EF2522" w:rsidRDefault="00754A42" w:rsidP="00EF2522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F2522">
              <w:rPr>
                <w:rFonts w:cstheme="minorHAnsi"/>
                <w:sz w:val="24"/>
                <w:szCs w:val="24"/>
              </w:rPr>
              <w:t>:</w:t>
            </w:r>
            <w:r w:rsidR="003E6AEE" w:rsidRPr="00EF2522">
              <w:rPr>
                <w:rFonts w:cstheme="minorHAnsi"/>
                <w:sz w:val="24"/>
                <w:szCs w:val="24"/>
              </w:rPr>
              <w:t xml:space="preserve"> </w:t>
            </w:r>
            <w:r w:rsidR="002E35B5" w:rsidRPr="00EF2522">
              <w:rPr>
                <w:rFonts w:cstheme="minorHAnsi"/>
                <w:sz w:val="24"/>
                <w:szCs w:val="24"/>
              </w:rPr>
              <w:t xml:space="preserve"> Conoce expresiones literarias, apreciando en ellas la proyección personal del ser humano y la capacidad de  representación del mundo exterior , a través  de un manejo adecuado de  las formas gramaticales, así como  el como el reconocimiento de nuevo vocabulario.</w:t>
            </w:r>
          </w:p>
          <w:p w:rsidR="00754A42" w:rsidRPr="00EF2522" w:rsidRDefault="00754A42" w:rsidP="00EF2522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F2522">
              <w:rPr>
                <w:rFonts w:cstheme="minorHAnsi"/>
                <w:sz w:val="24"/>
                <w:szCs w:val="24"/>
              </w:rPr>
              <w:t>:</w:t>
            </w:r>
            <w:r w:rsidR="003E6AEE" w:rsidRPr="00EF2522">
              <w:rPr>
                <w:rFonts w:cstheme="minorHAnsi"/>
                <w:sz w:val="24"/>
                <w:szCs w:val="24"/>
              </w:rPr>
              <w:t xml:space="preserve"> </w:t>
            </w:r>
            <w:r w:rsidR="00AE6CF8" w:rsidRPr="00EF2522">
              <w:rPr>
                <w:rFonts w:cstheme="minorHAnsi"/>
                <w:sz w:val="24"/>
                <w:szCs w:val="24"/>
              </w:rPr>
              <w:t xml:space="preserve">crea sus propios poemas teniendo en cuenta la estructura de este </w:t>
            </w:r>
            <w:proofErr w:type="gramStart"/>
            <w:r w:rsidR="00AE6CF8" w:rsidRPr="00EF2522">
              <w:rPr>
                <w:rFonts w:cstheme="minorHAnsi"/>
                <w:sz w:val="24"/>
                <w:szCs w:val="24"/>
              </w:rPr>
              <w:t>genero</w:t>
            </w:r>
            <w:proofErr w:type="gramEnd"/>
            <w:r w:rsidR="00AE6CF8" w:rsidRPr="00EF2522">
              <w:rPr>
                <w:rFonts w:cstheme="minorHAnsi"/>
                <w:sz w:val="24"/>
                <w:szCs w:val="24"/>
              </w:rPr>
              <w:t xml:space="preserve"> y separa silabas de las palabras  teniendo en cuenta los diptongos y los hiatos.</w:t>
            </w:r>
          </w:p>
          <w:p w:rsidR="00754A42" w:rsidRPr="00EF2522" w:rsidRDefault="00EF2522" w:rsidP="00EF2522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EF2522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EF2522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3E6AEE" w:rsidRPr="00EF2522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EF2522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EF2522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EF2522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EF2522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Default="008106D4" w:rsidP="0001645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F2522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F82172" w:rsidRPr="00EF2522" w:rsidRDefault="00F82172" w:rsidP="0001645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EF2522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5"/>
        <w:gridCol w:w="3824"/>
        <w:gridCol w:w="4094"/>
        <w:gridCol w:w="3832"/>
      </w:tblGrid>
      <w:tr w:rsidR="00F82172" w:rsidRPr="00EF2522" w:rsidTr="004F08CF">
        <w:tc>
          <w:tcPr>
            <w:tcW w:w="4352" w:type="dxa"/>
          </w:tcPr>
          <w:p w:rsidR="00754A42" w:rsidRPr="00EF2522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EF2522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EF2522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EF2522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F82172" w:rsidRPr="00EF2522" w:rsidTr="004F08CF">
        <w:tc>
          <w:tcPr>
            <w:tcW w:w="4352" w:type="dxa"/>
          </w:tcPr>
          <w:p w:rsidR="00674312" w:rsidRPr="00EF2522" w:rsidRDefault="00674312" w:rsidP="00F82172">
            <w:pPr>
              <w:pStyle w:val="NormalWeb"/>
              <w:numPr>
                <w:ilvl w:val="0"/>
                <w:numId w:val="26"/>
              </w:numPr>
              <w:contextualSpacing/>
              <w:rPr>
                <w:rFonts w:asciiTheme="minorHAnsi" w:hAnsiTheme="minorHAnsi" w:cstheme="minorHAnsi"/>
              </w:rPr>
            </w:pPr>
            <w:r w:rsidRPr="00EF2522">
              <w:rPr>
                <w:rFonts w:asciiTheme="minorHAnsi" w:hAnsiTheme="minorHAnsi" w:cstheme="minorHAnsi"/>
              </w:rPr>
              <w:t>Producción textual</w:t>
            </w:r>
          </w:p>
          <w:p w:rsidR="00674312" w:rsidRPr="00EF2522" w:rsidRDefault="00674312" w:rsidP="00F82172">
            <w:pPr>
              <w:pStyle w:val="NormalWeb"/>
              <w:numPr>
                <w:ilvl w:val="0"/>
                <w:numId w:val="26"/>
              </w:numPr>
              <w:contextualSpacing/>
              <w:rPr>
                <w:rFonts w:asciiTheme="minorHAnsi" w:hAnsiTheme="minorHAnsi" w:cstheme="minorHAnsi"/>
              </w:rPr>
            </w:pPr>
            <w:r w:rsidRPr="00EF2522">
              <w:rPr>
                <w:rFonts w:asciiTheme="minorHAnsi" w:hAnsiTheme="minorHAnsi" w:cstheme="minorHAnsi"/>
              </w:rPr>
              <w:t xml:space="preserve">Comprensión e interpretación textual </w:t>
            </w:r>
          </w:p>
          <w:p w:rsidR="00297887" w:rsidRPr="00EF2522" w:rsidRDefault="00674312" w:rsidP="00F82172">
            <w:pPr>
              <w:pStyle w:val="NormalWeb"/>
              <w:numPr>
                <w:ilvl w:val="0"/>
                <w:numId w:val="26"/>
              </w:numPr>
              <w:contextualSpacing/>
              <w:rPr>
                <w:rFonts w:asciiTheme="minorHAnsi" w:hAnsiTheme="minorHAnsi" w:cstheme="minorHAnsi"/>
              </w:rPr>
            </w:pPr>
            <w:r w:rsidRPr="00EF2522">
              <w:rPr>
                <w:rFonts w:asciiTheme="minorHAnsi" w:hAnsiTheme="minorHAnsi" w:cstheme="minorHAnsi"/>
              </w:rPr>
              <w:t xml:space="preserve">Ética de la comunicación </w:t>
            </w:r>
            <w:r w:rsidR="00297887" w:rsidRPr="00EF2522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353" w:type="dxa"/>
          </w:tcPr>
          <w:p w:rsidR="00674312" w:rsidRPr="00F82172" w:rsidRDefault="00E61F81" w:rsidP="00F82172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F82172">
              <w:rPr>
                <w:rFonts w:cstheme="minorHAnsi"/>
                <w:sz w:val="24"/>
                <w:szCs w:val="24"/>
              </w:rPr>
              <w:t>Producción</w:t>
            </w:r>
            <w:r w:rsidR="00674312" w:rsidRPr="00F82172">
              <w:rPr>
                <w:rFonts w:cstheme="minorHAnsi"/>
                <w:sz w:val="24"/>
                <w:szCs w:val="24"/>
              </w:rPr>
              <w:t xml:space="preserve"> textual </w:t>
            </w:r>
          </w:p>
          <w:p w:rsidR="00674312" w:rsidRPr="00F82172" w:rsidRDefault="00674312" w:rsidP="00F82172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F82172">
              <w:rPr>
                <w:rFonts w:cstheme="minorHAnsi"/>
                <w:sz w:val="24"/>
                <w:szCs w:val="24"/>
              </w:rPr>
              <w:t xml:space="preserve">Producción oral </w:t>
            </w:r>
          </w:p>
          <w:p w:rsidR="00674312" w:rsidRPr="00F82172" w:rsidRDefault="00674312" w:rsidP="00F82172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F82172">
              <w:rPr>
                <w:rFonts w:cstheme="minorHAnsi"/>
                <w:sz w:val="24"/>
                <w:szCs w:val="24"/>
              </w:rPr>
              <w:t xml:space="preserve">Ética de la Comunicación </w:t>
            </w:r>
          </w:p>
          <w:p w:rsidR="00674312" w:rsidRPr="00F82172" w:rsidRDefault="00674312" w:rsidP="00F82172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F82172">
              <w:rPr>
                <w:rFonts w:cstheme="minorHAnsi"/>
                <w:sz w:val="24"/>
                <w:szCs w:val="24"/>
              </w:rPr>
              <w:t xml:space="preserve">Ortografía </w:t>
            </w:r>
          </w:p>
          <w:p w:rsidR="006455FB" w:rsidRPr="00EF2522" w:rsidRDefault="006455FB" w:rsidP="00F82172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1D120E" w:rsidRPr="00EF2522" w:rsidRDefault="001D120E" w:rsidP="00F82172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Textos informativos recreativos o de opinión.</w:t>
            </w:r>
          </w:p>
          <w:p w:rsidR="001D120E" w:rsidRPr="00EF2522" w:rsidRDefault="001D120E" w:rsidP="00F82172">
            <w:pPr>
              <w:pStyle w:val="Prrafodelista"/>
              <w:numPr>
                <w:ilvl w:val="1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Creación de un texto informativo.</w:t>
            </w:r>
          </w:p>
          <w:p w:rsidR="001D120E" w:rsidRPr="00EF2522" w:rsidRDefault="00E61F81" w:rsidP="00F82172">
            <w:pPr>
              <w:pStyle w:val="Prrafodelista"/>
              <w:numPr>
                <w:ilvl w:val="1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Búsqueda</w:t>
            </w:r>
            <w:r w:rsidR="001D120E" w:rsidRPr="00EF2522">
              <w:rPr>
                <w:rFonts w:cstheme="minorHAnsi"/>
                <w:sz w:val="24"/>
                <w:szCs w:val="24"/>
              </w:rPr>
              <w:t xml:space="preserve">, planeación, </w:t>
            </w:r>
            <w:r w:rsidRPr="00EF2522">
              <w:rPr>
                <w:rFonts w:cstheme="minorHAnsi"/>
                <w:sz w:val="24"/>
                <w:szCs w:val="24"/>
              </w:rPr>
              <w:t>revisión, edición</w:t>
            </w:r>
            <w:r w:rsidR="001D120E" w:rsidRPr="00EF2522">
              <w:rPr>
                <w:rFonts w:cstheme="minorHAnsi"/>
                <w:sz w:val="24"/>
                <w:szCs w:val="24"/>
              </w:rPr>
              <w:t>.</w:t>
            </w:r>
          </w:p>
          <w:p w:rsidR="001D120E" w:rsidRPr="00EF2522" w:rsidRDefault="001D120E" w:rsidP="00F82172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La exposición oral</w:t>
            </w:r>
          </w:p>
          <w:p w:rsidR="001D120E" w:rsidRPr="00EF2522" w:rsidRDefault="001D120E" w:rsidP="00F82172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La comunicación eficaz </w:t>
            </w:r>
          </w:p>
          <w:p w:rsidR="001D120E" w:rsidRPr="00EF2522" w:rsidRDefault="001D120E" w:rsidP="00F82172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Uso de dos puntos </w:t>
            </w:r>
          </w:p>
          <w:p w:rsidR="008D5382" w:rsidRPr="00EF2522" w:rsidRDefault="001D120E" w:rsidP="00F82172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 xml:space="preserve">Uso del punto y la coma  </w:t>
            </w:r>
          </w:p>
          <w:p w:rsidR="006455FB" w:rsidRPr="00EF2522" w:rsidRDefault="006455FB" w:rsidP="00F82172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sz w:val="24"/>
                <w:szCs w:val="24"/>
              </w:rPr>
              <w:t>.</w:t>
            </w:r>
          </w:p>
          <w:p w:rsidR="009F4025" w:rsidRPr="00EF2522" w:rsidRDefault="009F4025" w:rsidP="00F82172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EF2522" w:rsidRDefault="00754A42" w:rsidP="00F82172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F2522">
              <w:rPr>
                <w:rFonts w:cstheme="minorHAnsi"/>
                <w:sz w:val="24"/>
                <w:szCs w:val="24"/>
              </w:rPr>
              <w:t>:</w:t>
            </w:r>
            <w:r w:rsidR="001D120E" w:rsidRPr="00EF2522">
              <w:rPr>
                <w:rFonts w:cstheme="minorHAnsi"/>
                <w:sz w:val="24"/>
                <w:szCs w:val="24"/>
              </w:rPr>
              <w:t xml:space="preserve"> comprende e interpreta textos, extrayendo la información relevante, para luego clasificarla y darla a </w:t>
            </w:r>
            <w:proofErr w:type="gramStart"/>
            <w:r w:rsidR="001D120E" w:rsidRPr="00EF2522">
              <w:rPr>
                <w:rFonts w:cstheme="minorHAnsi"/>
                <w:sz w:val="24"/>
                <w:szCs w:val="24"/>
              </w:rPr>
              <w:t>conocer .</w:t>
            </w:r>
            <w:proofErr w:type="gramEnd"/>
          </w:p>
          <w:p w:rsidR="00754A42" w:rsidRPr="00EF2522" w:rsidRDefault="00754A42" w:rsidP="00F82172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F2522">
              <w:rPr>
                <w:rFonts w:cstheme="minorHAnsi"/>
                <w:sz w:val="24"/>
                <w:szCs w:val="24"/>
              </w:rPr>
              <w:t>:</w:t>
            </w:r>
            <w:r w:rsidR="008D5382" w:rsidRPr="00EF2522">
              <w:rPr>
                <w:rFonts w:cstheme="minorHAnsi"/>
                <w:sz w:val="24"/>
                <w:szCs w:val="24"/>
              </w:rPr>
              <w:t xml:space="preserve"> </w:t>
            </w:r>
            <w:r w:rsidR="001D120E" w:rsidRPr="00EF2522">
              <w:rPr>
                <w:rFonts w:cstheme="minorHAnsi"/>
                <w:sz w:val="24"/>
                <w:szCs w:val="24"/>
              </w:rPr>
              <w:t xml:space="preserve">produce textos </w:t>
            </w:r>
            <w:r w:rsidR="00674312" w:rsidRPr="00EF2522">
              <w:rPr>
                <w:rFonts w:cstheme="minorHAnsi"/>
                <w:sz w:val="24"/>
                <w:szCs w:val="24"/>
              </w:rPr>
              <w:t>orales y escritos teniendo en cuenta los usos ortográficos aprendidos.</w:t>
            </w:r>
          </w:p>
          <w:p w:rsidR="00754A42" w:rsidRPr="00EF2522" w:rsidRDefault="00EF2522" w:rsidP="00F82172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F2522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EF2522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EF2522" w:rsidRDefault="00E754BD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EF2522" w:rsidSect="00EF2522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98" w:rsidRDefault="00D62998" w:rsidP="003F4B3F">
      <w:pPr>
        <w:spacing w:after="0" w:line="240" w:lineRule="auto"/>
      </w:pPr>
      <w:r>
        <w:separator/>
      </w:r>
    </w:p>
  </w:endnote>
  <w:endnote w:type="continuationSeparator" w:id="0">
    <w:p w:rsidR="00D62998" w:rsidRDefault="00D62998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98" w:rsidRDefault="00D62998" w:rsidP="003F4B3F">
      <w:pPr>
        <w:spacing w:after="0" w:line="240" w:lineRule="auto"/>
      </w:pPr>
      <w:r>
        <w:separator/>
      </w:r>
    </w:p>
  </w:footnote>
  <w:footnote w:type="continuationSeparator" w:id="0">
    <w:p w:rsidR="00D62998" w:rsidRDefault="00D62998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493D47DF" wp14:editId="4EFB03D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32CEB"/>
    <w:multiLevelType w:val="hybridMultilevel"/>
    <w:tmpl w:val="C5FA8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766F3"/>
    <w:multiLevelType w:val="hybridMultilevel"/>
    <w:tmpl w:val="99C0F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A1293"/>
    <w:multiLevelType w:val="hybridMultilevel"/>
    <w:tmpl w:val="AEA808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A0019">
      <w:start w:val="1"/>
      <w:numFmt w:val="lowerLetter"/>
      <w:lvlText w:val="%2."/>
      <w:lvlJc w:val="left"/>
      <w:pPr>
        <w:ind w:left="1022" w:hanging="360"/>
      </w:pPr>
    </w:lvl>
    <w:lvl w:ilvl="2" w:tplc="0C0A001B" w:tentative="1">
      <w:start w:val="1"/>
      <w:numFmt w:val="lowerRoman"/>
      <w:lvlText w:val="%3."/>
      <w:lvlJc w:val="right"/>
      <w:pPr>
        <w:ind w:left="1742" w:hanging="180"/>
      </w:pPr>
    </w:lvl>
    <w:lvl w:ilvl="3" w:tplc="0C0A000F" w:tentative="1">
      <w:start w:val="1"/>
      <w:numFmt w:val="decimal"/>
      <w:lvlText w:val="%4."/>
      <w:lvlJc w:val="left"/>
      <w:pPr>
        <w:ind w:left="2462" w:hanging="360"/>
      </w:pPr>
    </w:lvl>
    <w:lvl w:ilvl="4" w:tplc="0C0A0019" w:tentative="1">
      <w:start w:val="1"/>
      <w:numFmt w:val="lowerLetter"/>
      <w:lvlText w:val="%5."/>
      <w:lvlJc w:val="left"/>
      <w:pPr>
        <w:ind w:left="3182" w:hanging="360"/>
      </w:pPr>
    </w:lvl>
    <w:lvl w:ilvl="5" w:tplc="0C0A001B" w:tentative="1">
      <w:start w:val="1"/>
      <w:numFmt w:val="lowerRoman"/>
      <w:lvlText w:val="%6."/>
      <w:lvlJc w:val="right"/>
      <w:pPr>
        <w:ind w:left="3902" w:hanging="180"/>
      </w:pPr>
    </w:lvl>
    <w:lvl w:ilvl="6" w:tplc="0C0A000F" w:tentative="1">
      <w:start w:val="1"/>
      <w:numFmt w:val="decimal"/>
      <w:lvlText w:val="%7."/>
      <w:lvlJc w:val="left"/>
      <w:pPr>
        <w:ind w:left="4622" w:hanging="360"/>
      </w:pPr>
    </w:lvl>
    <w:lvl w:ilvl="7" w:tplc="0C0A0019" w:tentative="1">
      <w:start w:val="1"/>
      <w:numFmt w:val="lowerLetter"/>
      <w:lvlText w:val="%8."/>
      <w:lvlJc w:val="left"/>
      <w:pPr>
        <w:ind w:left="5342" w:hanging="360"/>
      </w:pPr>
    </w:lvl>
    <w:lvl w:ilvl="8" w:tplc="0C0A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4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F7530"/>
    <w:multiLevelType w:val="multilevel"/>
    <w:tmpl w:val="09C652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7924A23"/>
    <w:multiLevelType w:val="multilevel"/>
    <w:tmpl w:val="4FC0C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31070B44"/>
    <w:multiLevelType w:val="multilevel"/>
    <w:tmpl w:val="EBB2B782"/>
    <w:lvl w:ilvl="0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7" w:hanging="1800"/>
      </w:pPr>
      <w:rPr>
        <w:rFonts w:hint="default"/>
      </w:rPr>
    </w:lvl>
  </w:abstractNum>
  <w:abstractNum w:abstractNumId="9">
    <w:nsid w:val="37976A42"/>
    <w:multiLevelType w:val="hybridMultilevel"/>
    <w:tmpl w:val="5824A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663DB"/>
    <w:multiLevelType w:val="hybridMultilevel"/>
    <w:tmpl w:val="BE044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D3935"/>
    <w:multiLevelType w:val="hybridMultilevel"/>
    <w:tmpl w:val="B6382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60C7A"/>
    <w:multiLevelType w:val="hybridMultilevel"/>
    <w:tmpl w:val="B0B6E20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925455"/>
    <w:multiLevelType w:val="hybridMultilevel"/>
    <w:tmpl w:val="2332A8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3D530C"/>
    <w:multiLevelType w:val="hybridMultilevel"/>
    <w:tmpl w:val="6F904E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F89"/>
    <w:multiLevelType w:val="hybridMultilevel"/>
    <w:tmpl w:val="F8E64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A263E"/>
    <w:multiLevelType w:val="hybridMultilevel"/>
    <w:tmpl w:val="8B7EDB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A9365C"/>
    <w:multiLevelType w:val="multilevel"/>
    <w:tmpl w:val="4FC0C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713305E"/>
    <w:multiLevelType w:val="hybridMultilevel"/>
    <w:tmpl w:val="1536FC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907ED9"/>
    <w:multiLevelType w:val="hybridMultilevel"/>
    <w:tmpl w:val="6838C3C2"/>
    <w:lvl w:ilvl="0" w:tplc="AED0EF28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AAD71C5"/>
    <w:multiLevelType w:val="multilevel"/>
    <w:tmpl w:val="2D1CF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673E139B"/>
    <w:multiLevelType w:val="hybridMultilevel"/>
    <w:tmpl w:val="84C4C3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1742" w:hanging="180"/>
      </w:pPr>
    </w:lvl>
    <w:lvl w:ilvl="3" w:tplc="0C0A000F" w:tentative="1">
      <w:start w:val="1"/>
      <w:numFmt w:val="decimal"/>
      <w:lvlText w:val="%4."/>
      <w:lvlJc w:val="left"/>
      <w:pPr>
        <w:ind w:left="2462" w:hanging="360"/>
      </w:pPr>
    </w:lvl>
    <w:lvl w:ilvl="4" w:tplc="0C0A0019" w:tentative="1">
      <w:start w:val="1"/>
      <w:numFmt w:val="lowerLetter"/>
      <w:lvlText w:val="%5."/>
      <w:lvlJc w:val="left"/>
      <w:pPr>
        <w:ind w:left="3182" w:hanging="360"/>
      </w:pPr>
    </w:lvl>
    <w:lvl w:ilvl="5" w:tplc="0C0A001B" w:tentative="1">
      <w:start w:val="1"/>
      <w:numFmt w:val="lowerRoman"/>
      <w:lvlText w:val="%6."/>
      <w:lvlJc w:val="right"/>
      <w:pPr>
        <w:ind w:left="3902" w:hanging="180"/>
      </w:pPr>
    </w:lvl>
    <w:lvl w:ilvl="6" w:tplc="0C0A000F" w:tentative="1">
      <w:start w:val="1"/>
      <w:numFmt w:val="decimal"/>
      <w:lvlText w:val="%7."/>
      <w:lvlJc w:val="left"/>
      <w:pPr>
        <w:ind w:left="4622" w:hanging="360"/>
      </w:pPr>
    </w:lvl>
    <w:lvl w:ilvl="7" w:tplc="0C0A0019" w:tentative="1">
      <w:start w:val="1"/>
      <w:numFmt w:val="lowerLetter"/>
      <w:lvlText w:val="%8."/>
      <w:lvlJc w:val="left"/>
      <w:pPr>
        <w:ind w:left="5342" w:hanging="360"/>
      </w:pPr>
    </w:lvl>
    <w:lvl w:ilvl="8" w:tplc="0C0A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3">
    <w:nsid w:val="685548E8"/>
    <w:multiLevelType w:val="hybridMultilevel"/>
    <w:tmpl w:val="E3967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3738C5"/>
    <w:multiLevelType w:val="hybridMultilevel"/>
    <w:tmpl w:val="20F6F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46361"/>
    <w:multiLevelType w:val="hybridMultilevel"/>
    <w:tmpl w:val="B090FA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1742" w:hanging="180"/>
      </w:pPr>
    </w:lvl>
    <w:lvl w:ilvl="3" w:tplc="0C0A000F" w:tentative="1">
      <w:start w:val="1"/>
      <w:numFmt w:val="decimal"/>
      <w:lvlText w:val="%4."/>
      <w:lvlJc w:val="left"/>
      <w:pPr>
        <w:ind w:left="2462" w:hanging="360"/>
      </w:pPr>
    </w:lvl>
    <w:lvl w:ilvl="4" w:tplc="0C0A0019" w:tentative="1">
      <w:start w:val="1"/>
      <w:numFmt w:val="lowerLetter"/>
      <w:lvlText w:val="%5."/>
      <w:lvlJc w:val="left"/>
      <w:pPr>
        <w:ind w:left="3182" w:hanging="360"/>
      </w:pPr>
    </w:lvl>
    <w:lvl w:ilvl="5" w:tplc="0C0A001B" w:tentative="1">
      <w:start w:val="1"/>
      <w:numFmt w:val="lowerRoman"/>
      <w:lvlText w:val="%6."/>
      <w:lvlJc w:val="right"/>
      <w:pPr>
        <w:ind w:left="3902" w:hanging="180"/>
      </w:pPr>
    </w:lvl>
    <w:lvl w:ilvl="6" w:tplc="0C0A000F" w:tentative="1">
      <w:start w:val="1"/>
      <w:numFmt w:val="decimal"/>
      <w:lvlText w:val="%7."/>
      <w:lvlJc w:val="left"/>
      <w:pPr>
        <w:ind w:left="4622" w:hanging="360"/>
      </w:pPr>
    </w:lvl>
    <w:lvl w:ilvl="7" w:tplc="0C0A0019" w:tentative="1">
      <w:start w:val="1"/>
      <w:numFmt w:val="lowerLetter"/>
      <w:lvlText w:val="%8."/>
      <w:lvlJc w:val="left"/>
      <w:pPr>
        <w:ind w:left="5342" w:hanging="360"/>
      </w:pPr>
    </w:lvl>
    <w:lvl w:ilvl="8" w:tplc="0C0A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6">
    <w:nsid w:val="7ECC3C81"/>
    <w:multiLevelType w:val="hybridMultilevel"/>
    <w:tmpl w:val="AC6C5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18"/>
  </w:num>
  <w:num w:numId="7">
    <w:abstractNumId w:val="21"/>
  </w:num>
  <w:num w:numId="8">
    <w:abstractNumId w:val="3"/>
  </w:num>
  <w:num w:numId="9">
    <w:abstractNumId w:val="20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  <w:num w:numId="14">
    <w:abstractNumId w:val="17"/>
  </w:num>
  <w:num w:numId="15">
    <w:abstractNumId w:val="7"/>
  </w:num>
  <w:num w:numId="16">
    <w:abstractNumId w:val="26"/>
  </w:num>
  <w:num w:numId="17">
    <w:abstractNumId w:val="24"/>
  </w:num>
  <w:num w:numId="18">
    <w:abstractNumId w:val="2"/>
  </w:num>
  <w:num w:numId="19">
    <w:abstractNumId w:val="1"/>
  </w:num>
  <w:num w:numId="20">
    <w:abstractNumId w:val="15"/>
  </w:num>
  <w:num w:numId="21">
    <w:abstractNumId w:val="13"/>
  </w:num>
  <w:num w:numId="22">
    <w:abstractNumId w:val="25"/>
  </w:num>
  <w:num w:numId="23">
    <w:abstractNumId w:val="14"/>
  </w:num>
  <w:num w:numId="24">
    <w:abstractNumId w:val="10"/>
  </w:num>
  <w:num w:numId="25">
    <w:abstractNumId w:val="22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16457"/>
    <w:rsid w:val="00054411"/>
    <w:rsid w:val="000817C3"/>
    <w:rsid w:val="00082CD8"/>
    <w:rsid w:val="001325E9"/>
    <w:rsid w:val="001B1AD3"/>
    <w:rsid w:val="001D120E"/>
    <w:rsid w:val="001D1A73"/>
    <w:rsid w:val="00237DD5"/>
    <w:rsid w:val="002408AA"/>
    <w:rsid w:val="002433A7"/>
    <w:rsid w:val="002644E2"/>
    <w:rsid w:val="00271618"/>
    <w:rsid w:val="00297887"/>
    <w:rsid w:val="002E35B5"/>
    <w:rsid w:val="002E50A5"/>
    <w:rsid w:val="00345716"/>
    <w:rsid w:val="00360D2E"/>
    <w:rsid w:val="003637D1"/>
    <w:rsid w:val="00374FCE"/>
    <w:rsid w:val="003E6AEE"/>
    <w:rsid w:val="003F4B3F"/>
    <w:rsid w:val="00444A41"/>
    <w:rsid w:val="00462423"/>
    <w:rsid w:val="00465282"/>
    <w:rsid w:val="00471D25"/>
    <w:rsid w:val="004F08CF"/>
    <w:rsid w:val="00506626"/>
    <w:rsid w:val="00531B4F"/>
    <w:rsid w:val="005408A5"/>
    <w:rsid w:val="00574CDB"/>
    <w:rsid w:val="005B2E3F"/>
    <w:rsid w:val="005D0471"/>
    <w:rsid w:val="0060567A"/>
    <w:rsid w:val="00611816"/>
    <w:rsid w:val="00611F0D"/>
    <w:rsid w:val="0061580D"/>
    <w:rsid w:val="00633DFF"/>
    <w:rsid w:val="006455FB"/>
    <w:rsid w:val="006551AC"/>
    <w:rsid w:val="00674312"/>
    <w:rsid w:val="00703B78"/>
    <w:rsid w:val="0073093E"/>
    <w:rsid w:val="00754A42"/>
    <w:rsid w:val="007B6C7F"/>
    <w:rsid w:val="008012D4"/>
    <w:rsid w:val="008106D4"/>
    <w:rsid w:val="00885919"/>
    <w:rsid w:val="008931A1"/>
    <w:rsid w:val="008969E2"/>
    <w:rsid w:val="008D5382"/>
    <w:rsid w:val="009131FD"/>
    <w:rsid w:val="00960A0A"/>
    <w:rsid w:val="00966631"/>
    <w:rsid w:val="009A04B0"/>
    <w:rsid w:val="009C4784"/>
    <w:rsid w:val="009D2CAB"/>
    <w:rsid w:val="009F4025"/>
    <w:rsid w:val="00A000B7"/>
    <w:rsid w:val="00A02EEA"/>
    <w:rsid w:val="00A45339"/>
    <w:rsid w:val="00A52D6C"/>
    <w:rsid w:val="00A75167"/>
    <w:rsid w:val="00AE6CF8"/>
    <w:rsid w:val="00B0012E"/>
    <w:rsid w:val="00B10E84"/>
    <w:rsid w:val="00B12BB8"/>
    <w:rsid w:val="00B24E2E"/>
    <w:rsid w:val="00B30928"/>
    <w:rsid w:val="00B327AC"/>
    <w:rsid w:val="00B53BC8"/>
    <w:rsid w:val="00B863AB"/>
    <w:rsid w:val="00B97A02"/>
    <w:rsid w:val="00BD0519"/>
    <w:rsid w:val="00BD565E"/>
    <w:rsid w:val="00C0693F"/>
    <w:rsid w:val="00C069C3"/>
    <w:rsid w:val="00C46629"/>
    <w:rsid w:val="00C514B2"/>
    <w:rsid w:val="00C63D51"/>
    <w:rsid w:val="00C82CBA"/>
    <w:rsid w:val="00D17C3C"/>
    <w:rsid w:val="00D20D40"/>
    <w:rsid w:val="00D450C3"/>
    <w:rsid w:val="00D62998"/>
    <w:rsid w:val="00DD072F"/>
    <w:rsid w:val="00DF1F85"/>
    <w:rsid w:val="00E0113E"/>
    <w:rsid w:val="00E10CDD"/>
    <w:rsid w:val="00E156B7"/>
    <w:rsid w:val="00E4071E"/>
    <w:rsid w:val="00E5285B"/>
    <w:rsid w:val="00E61F81"/>
    <w:rsid w:val="00E754BD"/>
    <w:rsid w:val="00EC1FEA"/>
    <w:rsid w:val="00EF2522"/>
    <w:rsid w:val="00F04B2B"/>
    <w:rsid w:val="00F07EF2"/>
    <w:rsid w:val="00F82172"/>
    <w:rsid w:val="00FB4397"/>
    <w:rsid w:val="00FB5B3B"/>
    <w:rsid w:val="00FC5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2016-01-30T14:02:00Z</dcterms:created>
  <dcterms:modified xsi:type="dcterms:W3CDTF">2016-01-30T14:02:00Z</dcterms:modified>
</cp:coreProperties>
</file>