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0E0314" w:rsidP="000E031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Educación </w:t>
            </w:r>
            <w:r w:rsidR="005C57C4">
              <w:rPr>
                <w:b/>
                <w:sz w:val="24"/>
                <w:szCs w:val="24"/>
              </w:rPr>
              <w:t>Artística</w:t>
            </w:r>
          </w:p>
          <w:p w:rsidR="00503278" w:rsidRPr="008106D4" w:rsidRDefault="00503278" w:rsidP="000E031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  <w:r w:rsidR="000219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8106D4" w:rsidRPr="008106D4" w:rsidRDefault="000219FF" w:rsidP="000E03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3º de Educación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071C3D" w:rsidRPr="008106D4" w:rsidRDefault="000E0314" w:rsidP="000E0314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Progresa en el desarrollo de la motricidad fina, la creatividad y el diseño gráfico.</w:t>
            </w:r>
          </w:p>
        </w:tc>
        <w:tc>
          <w:tcPr>
            <w:tcW w:w="4353" w:type="dxa"/>
          </w:tcPr>
          <w:p w:rsidR="00071C3D" w:rsidRPr="009A04B0" w:rsidRDefault="005C57C4" w:rsidP="000E0314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diseños aplicando las técnicas del punto y la línea.</w:t>
            </w:r>
          </w:p>
        </w:tc>
        <w:tc>
          <w:tcPr>
            <w:tcW w:w="4353" w:type="dxa"/>
          </w:tcPr>
          <w:p w:rsidR="00071C3D" w:rsidRDefault="000E0314" w:rsidP="000E031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punto: definición </w:t>
            </w:r>
          </w:p>
          <w:p w:rsidR="000E0314" w:rsidRDefault="000E0314" w:rsidP="000E031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línea. Definición y clasificación.</w:t>
            </w:r>
          </w:p>
          <w:p w:rsidR="000E0314" w:rsidRDefault="000E0314" w:rsidP="000E031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Utilidad del punto y la línea</w:t>
            </w:r>
          </w:p>
          <w:p w:rsidR="000E0314" w:rsidRPr="008106D4" w:rsidRDefault="000E0314" w:rsidP="000E031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Diseño: la careta de carnaval </w:t>
            </w: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071C3D">
              <w:rPr>
                <w:sz w:val="24"/>
                <w:szCs w:val="24"/>
              </w:rPr>
              <w:t xml:space="preserve"> </w:t>
            </w:r>
            <w:r w:rsidR="005C57C4">
              <w:rPr>
                <w:sz w:val="24"/>
                <w:szCs w:val="24"/>
              </w:rPr>
              <w:t>reconoce la línea y el punto en diferentes contextos.</w:t>
            </w:r>
          </w:p>
          <w:p w:rsidR="000E0314" w:rsidRDefault="008106D4" w:rsidP="000E031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0E0314">
              <w:rPr>
                <w:sz w:val="24"/>
                <w:szCs w:val="24"/>
              </w:rPr>
              <w:t xml:space="preserve"> </w:t>
            </w:r>
            <w:r w:rsidR="005C57C4">
              <w:rPr>
                <w:sz w:val="24"/>
                <w:szCs w:val="24"/>
              </w:rPr>
              <w:t>representa la línea y el punto en la creación de una careta para el carnaval.</w:t>
            </w:r>
          </w:p>
          <w:p w:rsidR="008106D4" w:rsidRPr="008106D4" w:rsidRDefault="00503278" w:rsidP="000E031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503278" w:rsidRDefault="0050327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6838B2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las formas de los objetos diferenciando las figuras geométricas de las abstractas.</w:t>
            </w:r>
          </w:p>
        </w:tc>
        <w:tc>
          <w:tcPr>
            <w:tcW w:w="4353" w:type="dxa"/>
          </w:tcPr>
          <w:p w:rsidR="00754A42" w:rsidRPr="009A04B0" w:rsidRDefault="006838B2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objetos y sus representaciones en el plano artístico.</w:t>
            </w:r>
          </w:p>
        </w:tc>
        <w:tc>
          <w:tcPr>
            <w:tcW w:w="4353" w:type="dxa"/>
          </w:tcPr>
          <w:p w:rsidR="00077F5B" w:rsidRDefault="005C57C4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forma de los objetos </w:t>
            </w:r>
          </w:p>
          <w:p w:rsidR="005C57C4" w:rsidRDefault="005C57C4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Figuras geométricas.</w:t>
            </w:r>
          </w:p>
          <w:p w:rsidR="005C57C4" w:rsidRDefault="005C57C4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Figuras abstractas </w:t>
            </w:r>
          </w:p>
          <w:p w:rsidR="005C57C4" w:rsidRDefault="005C57C4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 relieve</w:t>
            </w:r>
          </w:p>
          <w:p w:rsidR="005C57C4" w:rsidRPr="008106D4" w:rsidRDefault="005C57C4" w:rsidP="006838B2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0E031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0E0314">
              <w:rPr>
                <w:b/>
                <w:sz w:val="24"/>
                <w:szCs w:val="24"/>
                <w:u w:val="single"/>
              </w:rPr>
              <w:t>Logro Cognitivo</w:t>
            </w:r>
            <w:r w:rsidRPr="000E0314">
              <w:rPr>
                <w:sz w:val="24"/>
                <w:szCs w:val="24"/>
              </w:rPr>
              <w:t>:</w:t>
            </w:r>
            <w:r w:rsidR="00077F5B" w:rsidRPr="000E0314">
              <w:rPr>
                <w:sz w:val="24"/>
                <w:szCs w:val="24"/>
              </w:rPr>
              <w:t xml:space="preserve"> </w:t>
            </w:r>
            <w:r w:rsidR="006838B2">
              <w:rPr>
                <w:sz w:val="24"/>
                <w:szCs w:val="24"/>
              </w:rPr>
              <w:t>identifica las diferentes formas de los objetos.</w:t>
            </w:r>
          </w:p>
          <w:p w:rsidR="00754A42" w:rsidRPr="000E031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0E0314">
              <w:rPr>
                <w:b/>
                <w:sz w:val="24"/>
                <w:szCs w:val="24"/>
                <w:u w:val="single"/>
              </w:rPr>
              <w:t>Logro Expresivo</w:t>
            </w:r>
            <w:r w:rsidR="00077F5B" w:rsidRPr="000E0314">
              <w:rPr>
                <w:sz w:val="24"/>
                <w:szCs w:val="24"/>
              </w:rPr>
              <w:t>.</w:t>
            </w:r>
            <w:r w:rsidR="006838B2">
              <w:rPr>
                <w:sz w:val="24"/>
                <w:szCs w:val="24"/>
              </w:rPr>
              <w:t xml:space="preserve"> Representa a través de gráficos los diferentes objetos y figuras.</w:t>
            </w:r>
          </w:p>
          <w:p w:rsidR="00754A42" w:rsidRPr="008106D4" w:rsidRDefault="00503278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03278" w:rsidRDefault="0050327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6838B2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Utiliza el color como manifestación expresiva y artística </w:t>
            </w:r>
          </w:p>
        </w:tc>
        <w:tc>
          <w:tcPr>
            <w:tcW w:w="4353" w:type="dxa"/>
          </w:tcPr>
          <w:p w:rsidR="00754A42" w:rsidRPr="009A04B0" w:rsidRDefault="006838B2" w:rsidP="00077F5B">
            <w:pPr>
              <w:pStyle w:val="Prrafodelista"/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Fiestas de los colores.</w:t>
            </w:r>
          </w:p>
        </w:tc>
        <w:tc>
          <w:tcPr>
            <w:tcW w:w="4353" w:type="dxa"/>
          </w:tcPr>
          <w:p w:rsidR="00077F5B" w:rsidRDefault="00077F5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38B2">
              <w:rPr>
                <w:sz w:val="24"/>
                <w:szCs w:val="24"/>
              </w:rPr>
              <w:t>Los colores.</w:t>
            </w:r>
          </w:p>
          <w:p w:rsidR="006838B2" w:rsidRDefault="006838B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 de los colores: primario, secundario y terciario.</w:t>
            </w:r>
          </w:p>
          <w:p w:rsidR="006838B2" w:rsidRDefault="006838B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colores de la naturaleza.</w:t>
            </w:r>
          </w:p>
          <w:p w:rsidR="006838B2" w:rsidRPr="008106D4" w:rsidRDefault="006838B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 de colores.</w:t>
            </w:r>
          </w:p>
        </w:tc>
        <w:tc>
          <w:tcPr>
            <w:tcW w:w="4353" w:type="dxa"/>
          </w:tcPr>
          <w:p w:rsidR="000E031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0E0314">
              <w:rPr>
                <w:b/>
                <w:sz w:val="24"/>
                <w:szCs w:val="24"/>
                <w:u w:val="single"/>
              </w:rPr>
              <w:t>Logro Cognitivo</w:t>
            </w:r>
            <w:r w:rsidRPr="000E0314">
              <w:rPr>
                <w:sz w:val="24"/>
                <w:szCs w:val="24"/>
              </w:rPr>
              <w:t>:</w:t>
            </w:r>
            <w:r w:rsidR="00077F5B" w:rsidRPr="000E0314">
              <w:rPr>
                <w:sz w:val="24"/>
                <w:szCs w:val="24"/>
              </w:rPr>
              <w:t xml:space="preserve"> </w:t>
            </w:r>
            <w:r w:rsidR="006838B2">
              <w:rPr>
                <w:sz w:val="24"/>
                <w:szCs w:val="24"/>
              </w:rPr>
              <w:t>identifica los colores, sus combinaciones y su utilidad.</w:t>
            </w:r>
          </w:p>
          <w:p w:rsidR="000E0314" w:rsidRDefault="00754A42" w:rsidP="000E031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0E0314">
              <w:rPr>
                <w:b/>
                <w:sz w:val="24"/>
                <w:szCs w:val="24"/>
                <w:u w:val="single"/>
              </w:rPr>
              <w:t>Logro Expresivo</w:t>
            </w:r>
            <w:r w:rsidRPr="000E0314">
              <w:rPr>
                <w:sz w:val="24"/>
                <w:szCs w:val="24"/>
              </w:rPr>
              <w:t>:</w:t>
            </w:r>
            <w:r w:rsidR="00077F5B" w:rsidRPr="000E0314">
              <w:rPr>
                <w:sz w:val="24"/>
                <w:szCs w:val="24"/>
              </w:rPr>
              <w:t xml:space="preserve"> </w:t>
            </w:r>
            <w:r w:rsidR="006838B2">
              <w:rPr>
                <w:sz w:val="24"/>
                <w:szCs w:val="24"/>
              </w:rPr>
              <w:t>representa las técnicas de la combinación de colores en la naturaleza.</w:t>
            </w:r>
          </w:p>
          <w:p w:rsidR="00754A42" w:rsidRPr="008106D4" w:rsidRDefault="00503278" w:rsidP="000E031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03278" w:rsidRDefault="0050327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8879AA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Manifiesta progreso en su motricidad fina y en la creación del diseño gráfico.</w:t>
            </w:r>
          </w:p>
        </w:tc>
        <w:tc>
          <w:tcPr>
            <w:tcW w:w="4353" w:type="dxa"/>
          </w:tcPr>
          <w:p w:rsidR="00754A42" w:rsidRPr="009A04B0" w:rsidRDefault="008879AA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del pensamiento creativo.</w:t>
            </w:r>
          </w:p>
        </w:tc>
        <w:tc>
          <w:tcPr>
            <w:tcW w:w="4353" w:type="dxa"/>
          </w:tcPr>
          <w:p w:rsidR="00077F5B" w:rsidRDefault="008879AA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Diseño y creatividad.</w:t>
            </w:r>
          </w:p>
          <w:p w:rsidR="008879AA" w:rsidRDefault="008879AA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Técnicas de diseños</w:t>
            </w:r>
          </w:p>
          <w:p w:rsidR="008879AA" w:rsidRPr="008106D4" w:rsidRDefault="008879AA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 de la técnica y el diseño.</w:t>
            </w:r>
          </w:p>
        </w:tc>
        <w:tc>
          <w:tcPr>
            <w:tcW w:w="4353" w:type="dxa"/>
          </w:tcPr>
          <w:p w:rsidR="000E031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0E0314">
              <w:rPr>
                <w:b/>
                <w:sz w:val="24"/>
                <w:szCs w:val="24"/>
                <w:u w:val="single"/>
              </w:rPr>
              <w:t>Logro Cognitivo</w:t>
            </w:r>
            <w:r w:rsidRPr="000E0314">
              <w:rPr>
                <w:sz w:val="24"/>
                <w:szCs w:val="24"/>
              </w:rPr>
              <w:t>:</w:t>
            </w:r>
            <w:r w:rsidR="002A7EC6" w:rsidRPr="000E0314">
              <w:rPr>
                <w:sz w:val="24"/>
                <w:szCs w:val="24"/>
              </w:rPr>
              <w:t xml:space="preserve"> </w:t>
            </w:r>
            <w:r w:rsidR="008879AA">
              <w:rPr>
                <w:sz w:val="24"/>
                <w:szCs w:val="24"/>
              </w:rPr>
              <w:t>Reconoce las diferentes técnicas del diseño grafico</w:t>
            </w:r>
          </w:p>
          <w:p w:rsidR="00754A42" w:rsidRPr="000E031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0E0314">
              <w:rPr>
                <w:b/>
                <w:sz w:val="24"/>
                <w:szCs w:val="24"/>
                <w:u w:val="single"/>
              </w:rPr>
              <w:t>Logro Expresivo</w:t>
            </w:r>
            <w:proofErr w:type="gramStart"/>
            <w:r w:rsidRPr="000E0314">
              <w:rPr>
                <w:sz w:val="24"/>
                <w:szCs w:val="24"/>
              </w:rPr>
              <w:t>:</w:t>
            </w:r>
            <w:r w:rsidR="002A7EC6" w:rsidRPr="000E0314">
              <w:rPr>
                <w:sz w:val="24"/>
                <w:szCs w:val="24"/>
              </w:rPr>
              <w:t>.</w:t>
            </w:r>
            <w:proofErr w:type="gramEnd"/>
            <w:r w:rsidR="008879AA">
              <w:rPr>
                <w:sz w:val="24"/>
                <w:szCs w:val="24"/>
              </w:rPr>
              <w:t xml:space="preserve"> Expresa su creatividad por medio de su composición artística.</w:t>
            </w:r>
          </w:p>
          <w:p w:rsidR="00754A42" w:rsidRPr="008106D4" w:rsidRDefault="00503278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885919">
      <w:headerReference w:type="default" r:id="rId8"/>
      <w:pgSz w:w="18711" w:h="11907" w:orient="landscape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76" w:rsidRDefault="00AF2076" w:rsidP="003F4B3F">
      <w:pPr>
        <w:spacing w:after="0" w:line="240" w:lineRule="auto"/>
      </w:pPr>
      <w:r>
        <w:separator/>
      </w:r>
    </w:p>
  </w:endnote>
  <w:endnote w:type="continuationSeparator" w:id="0">
    <w:p w:rsidR="00AF2076" w:rsidRDefault="00AF2076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76" w:rsidRDefault="00AF2076" w:rsidP="003F4B3F">
      <w:pPr>
        <w:spacing w:after="0" w:line="240" w:lineRule="auto"/>
      </w:pPr>
      <w:r>
        <w:separator/>
      </w:r>
    </w:p>
  </w:footnote>
  <w:footnote w:type="continuationSeparator" w:id="0">
    <w:p w:rsidR="00AF2076" w:rsidRDefault="00AF2076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E1C2279" wp14:editId="486364C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219FF"/>
    <w:rsid w:val="00071C3D"/>
    <w:rsid w:val="00077F5B"/>
    <w:rsid w:val="000817C3"/>
    <w:rsid w:val="000E0314"/>
    <w:rsid w:val="001325E9"/>
    <w:rsid w:val="0019654A"/>
    <w:rsid w:val="00237DD5"/>
    <w:rsid w:val="002408AA"/>
    <w:rsid w:val="002433A7"/>
    <w:rsid w:val="002644E2"/>
    <w:rsid w:val="00271618"/>
    <w:rsid w:val="002A7EC6"/>
    <w:rsid w:val="002E50A5"/>
    <w:rsid w:val="00360D2E"/>
    <w:rsid w:val="003F4B3F"/>
    <w:rsid w:val="00465282"/>
    <w:rsid w:val="00503278"/>
    <w:rsid w:val="00531B4F"/>
    <w:rsid w:val="005C57C4"/>
    <w:rsid w:val="005D0471"/>
    <w:rsid w:val="00611816"/>
    <w:rsid w:val="00611F0D"/>
    <w:rsid w:val="006838B2"/>
    <w:rsid w:val="00704C64"/>
    <w:rsid w:val="00754A42"/>
    <w:rsid w:val="007B6C7F"/>
    <w:rsid w:val="008106D4"/>
    <w:rsid w:val="00885919"/>
    <w:rsid w:val="008879AA"/>
    <w:rsid w:val="008931A1"/>
    <w:rsid w:val="008969E2"/>
    <w:rsid w:val="008E7D3A"/>
    <w:rsid w:val="009131FD"/>
    <w:rsid w:val="00960A0A"/>
    <w:rsid w:val="00966631"/>
    <w:rsid w:val="009A04B0"/>
    <w:rsid w:val="00A000B7"/>
    <w:rsid w:val="00A45339"/>
    <w:rsid w:val="00A52D6C"/>
    <w:rsid w:val="00AF2076"/>
    <w:rsid w:val="00B0012E"/>
    <w:rsid w:val="00B12BB8"/>
    <w:rsid w:val="00B30928"/>
    <w:rsid w:val="00B97A02"/>
    <w:rsid w:val="00BD0519"/>
    <w:rsid w:val="00BD565E"/>
    <w:rsid w:val="00C0693F"/>
    <w:rsid w:val="00C63D51"/>
    <w:rsid w:val="00C82CBA"/>
    <w:rsid w:val="00CB0E77"/>
    <w:rsid w:val="00CC200A"/>
    <w:rsid w:val="00D17C3C"/>
    <w:rsid w:val="00D450C3"/>
    <w:rsid w:val="00DF1F85"/>
    <w:rsid w:val="00E0113E"/>
    <w:rsid w:val="00E063AF"/>
    <w:rsid w:val="00E4071E"/>
    <w:rsid w:val="00E754BD"/>
    <w:rsid w:val="00EC1FEA"/>
    <w:rsid w:val="00F07EF2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2016-01-23T02:06:00Z</cp:lastPrinted>
  <dcterms:created xsi:type="dcterms:W3CDTF">2016-01-27T20:43:00Z</dcterms:created>
  <dcterms:modified xsi:type="dcterms:W3CDTF">2016-01-27T20:43:00Z</dcterms:modified>
</cp:coreProperties>
</file>