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E42E64" w:rsidRPr="00716DA3" w:rsidTr="004572E3">
        <w:tc>
          <w:tcPr>
            <w:tcW w:w="2901" w:type="dxa"/>
            <w:shd w:val="clear" w:color="auto" w:fill="E7E6E6" w:themeFill="background2"/>
          </w:tcPr>
          <w:p w:rsidR="00E42E64" w:rsidRPr="00716DA3" w:rsidRDefault="00E42E64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E42E64" w:rsidRPr="00F87D7B" w:rsidRDefault="00E23F60" w:rsidP="004572E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RELIGION</w:t>
            </w:r>
          </w:p>
          <w:p w:rsidR="00E42E64" w:rsidRPr="00716DA3" w:rsidRDefault="00E42E64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E42E64" w:rsidRPr="00716DA3" w:rsidRDefault="00E42E64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E42E64" w:rsidRPr="00F87D7B" w:rsidRDefault="00E23F60" w:rsidP="004572E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  <w:p w:rsidR="00E42E64" w:rsidRPr="00716DA3" w:rsidRDefault="00E42E64" w:rsidP="004572E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E42E64" w:rsidRPr="00716DA3" w:rsidRDefault="00E42E64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E42E64" w:rsidRPr="00716DA3" w:rsidRDefault="00E42E64" w:rsidP="004572E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2018</w:t>
            </w:r>
          </w:p>
        </w:tc>
      </w:tr>
    </w:tbl>
    <w:p w:rsidR="00E42E64" w:rsidRPr="00716DA3" w:rsidRDefault="00E42E64" w:rsidP="00E42E64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E42E64" w:rsidRPr="00716DA3" w:rsidRDefault="00E42E64" w:rsidP="00E42E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E42E64" w:rsidRPr="00716DA3" w:rsidRDefault="00E42E64" w:rsidP="00E42E64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E42E64" w:rsidRPr="00716DA3" w:rsidTr="004572E3">
        <w:tc>
          <w:tcPr>
            <w:tcW w:w="4350" w:type="dxa"/>
            <w:shd w:val="clear" w:color="auto" w:fill="E7E6E6" w:themeFill="background2"/>
          </w:tcPr>
          <w:p w:rsidR="00E42E64" w:rsidRPr="00716DA3" w:rsidRDefault="00E42E64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E42E64" w:rsidRPr="00716DA3" w:rsidRDefault="00E42E64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E42E64" w:rsidRPr="00716DA3" w:rsidRDefault="00E42E64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E42E64" w:rsidRPr="00716DA3" w:rsidRDefault="00E42E64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E42E64" w:rsidRPr="00716DA3" w:rsidTr="004572E3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E42E64" w:rsidRPr="00F87D7B" w:rsidRDefault="00E42E64" w:rsidP="004572E3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E42E64" w:rsidRDefault="00E42E64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E42E64" w:rsidRDefault="008029FF" w:rsidP="004572E3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Identifica los principios antropológicos y morales que se derivan de la naturaleza social del ser humano. </w:t>
            </w:r>
            <w:r w:rsidR="00E42E64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8029FF" w:rsidRDefault="008029FF" w:rsidP="004572E3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Analiza las características de la globalización e identifica su repercusión en la vida del país. </w:t>
            </w:r>
          </w:p>
          <w:p w:rsidR="00E42E64" w:rsidRDefault="00E42E64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E42E64" w:rsidRDefault="008029FF" w:rsidP="004572E3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Identifica la dimensión ética de los modelos sociales, culturales, políticos y económicos. </w:t>
            </w:r>
          </w:p>
          <w:p w:rsidR="00E42E64" w:rsidRDefault="00E42E64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E42E64" w:rsidRDefault="008029FF" w:rsidP="008029FF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Desarrolla iniciativas para el servicio social en favor de los más necesitados de la sociedad. </w:t>
            </w:r>
          </w:p>
          <w:p w:rsidR="008029FF" w:rsidRPr="008029FF" w:rsidRDefault="008029FF" w:rsidP="008029FF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Ejerce los derechos de libertad de conciencia y de religión. </w:t>
            </w:r>
          </w:p>
        </w:tc>
        <w:tc>
          <w:tcPr>
            <w:tcW w:w="4350" w:type="dxa"/>
            <w:gridSpan w:val="2"/>
            <w:vMerge w:val="restart"/>
          </w:tcPr>
          <w:p w:rsidR="00E42E64" w:rsidRPr="00716DA3" w:rsidRDefault="008029FF" w:rsidP="008029FF">
            <w:pPr>
              <w:pStyle w:val="Listaconvietas"/>
            </w:pPr>
            <w:r>
              <w:t xml:space="preserve">Moral social y participación de las Iglesias. </w:t>
            </w:r>
            <w:r w:rsidR="00E42E64">
              <w:t xml:space="preserve">     </w:t>
            </w:r>
          </w:p>
        </w:tc>
        <w:tc>
          <w:tcPr>
            <w:tcW w:w="4351" w:type="dxa"/>
            <w:vMerge w:val="restart"/>
          </w:tcPr>
          <w:p w:rsidR="00E42E64" w:rsidRDefault="004572E3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Dimensión social del ser humano. </w:t>
            </w:r>
          </w:p>
          <w:p w:rsidR="00E42E64" w:rsidRDefault="004572E3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moral social y las normas.</w:t>
            </w:r>
            <w:r w:rsidR="00E42E64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E42E64" w:rsidRDefault="004572E3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Sentido ético de los derechos humanos. </w:t>
            </w:r>
          </w:p>
          <w:p w:rsidR="00E42E64" w:rsidRDefault="004572E3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concepto de lo público y lo privado.</w:t>
            </w:r>
          </w:p>
          <w:p w:rsidR="00E42E64" w:rsidRDefault="004572E3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Estado e Iglesias. </w:t>
            </w:r>
          </w:p>
          <w:p w:rsidR="00E42E64" w:rsidRDefault="004572E3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Participación de las Iglesias en la consecución del bien común. </w:t>
            </w:r>
          </w:p>
          <w:p w:rsidR="00E42E64" w:rsidRPr="00A5398B" w:rsidRDefault="00E42E64" w:rsidP="004572E3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E42E64" w:rsidRPr="00716DA3" w:rsidTr="004572E3">
        <w:trPr>
          <w:trHeight w:val="142"/>
        </w:trPr>
        <w:tc>
          <w:tcPr>
            <w:tcW w:w="4350" w:type="dxa"/>
          </w:tcPr>
          <w:p w:rsidR="00E42E64" w:rsidRPr="00E818B7" w:rsidRDefault="00E42E64" w:rsidP="004572E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Comprende el sentido y el valor de esa enseñanza </w:t>
            </w:r>
            <w:r w:rsidR="00B37A26">
              <w:rPr>
                <w:rFonts w:cstheme="minorHAnsi"/>
                <w:sz w:val="24"/>
                <w:szCs w:val="24"/>
              </w:rPr>
              <w:t xml:space="preserve">para el desarrollo integral de la sociedad y el bien común. </w:t>
            </w:r>
            <w:r>
              <w:rPr>
                <w:rFonts w:cstheme="minorHAnsi"/>
                <w:sz w:val="24"/>
                <w:szCs w:val="24"/>
              </w:rPr>
              <w:t xml:space="preserve">    </w:t>
            </w:r>
          </w:p>
        </w:tc>
        <w:tc>
          <w:tcPr>
            <w:tcW w:w="4351" w:type="dxa"/>
            <w:gridSpan w:val="2"/>
            <w:vMerge/>
          </w:tcPr>
          <w:p w:rsidR="00E42E64" w:rsidRDefault="00E42E64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42E64" w:rsidRPr="00307F64" w:rsidRDefault="00E42E64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42E64" w:rsidRPr="00716DA3" w:rsidRDefault="00E42E64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E42E64" w:rsidRPr="00716DA3" w:rsidTr="004572E3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E42E64" w:rsidRPr="00F87D7B" w:rsidRDefault="00E42E64" w:rsidP="004572E3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E42E64" w:rsidRDefault="00E42E64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42E64" w:rsidRPr="00307F64" w:rsidRDefault="00E42E64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42E64" w:rsidRPr="00716DA3" w:rsidRDefault="00E42E64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E42E64" w:rsidRPr="00716DA3" w:rsidTr="004572E3">
        <w:trPr>
          <w:trHeight w:val="94"/>
        </w:trPr>
        <w:tc>
          <w:tcPr>
            <w:tcW w:w="4350" w:type="dxa"/>
          </w:tcPr>
          <w:p w:rsidR="00E42E64" w:rsidRPr="00F87D7B" w:rsidRDefault="00E42E64" w:rsidP="004572E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E42E64" w:rsidRDefault="00E42E64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42E64" w:rsidRPr="00307F64" w:rsidRDefault="00E42E64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42E64" w:rsidRPr="00716DA3" w:rsidRDefault="00E42E64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E42E64" w:rsidRPr="00EA32F7" w:rsidTr="004572E3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E42E64" w:rsidRPr="00EA32F7" w:rsidRDefault="00E42E64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E42E64" w:rsidRPr="00EA32F7" w:rsidRDefault="00E42E64" w:rsidP="004572E3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E42E64" w:rsidRPr="00EA32F7" w:rsidRDefault="00E42E64" w:rsidP="004572E3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E42E64" w:rsidRPr="00EA32F7" w:rsidTr="004572E3">
        <w:trPr>
          <w:trHeight w:val="197"/>
        </w:trPr>
        <w:tc>
          <w:tcPr>
            <w:tcW w:w="5800" w:type="dxa"/>
            <w:gridSpan w:val="2"/>
          </w:tcPr>
          <w:p w:rsidR="00E42E64" w:rsidRDefault="00E42E64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E42E64" w:rsidRDefault="00E42E64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:rsidR="00E42E64" w:rsidRDefault="00E42E64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:rsidR="00E42E64" w:rsidRDefault="00E42E64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Talleres, consultas, exposiciones, trabajos en </w:t>
            </w:r>
            <w:r>
              <w:rPr>
                <w:rFonts w:cstheme="minorHAnsi"/>
                <w:sz w:val="24"/>
                <w:szCs w:val="24"/>
              </w:rPr>
              <w:lastRenderedPageBreak/>
              <w:t>equipo.</w:t>
            </w:r>
          </w:p>
          <w:p w:rsidR="00E42E64" w:rsidRPr="00C839D1" w:rsidRDefault="00E42E64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:rsidR="00E42E64" w:rsidRPr="00EA32F7" w:rsidRDefault="00E42E64" w:rsidP="004572E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El proceso de evaluación se plantea formativo y estructurado durante toda la clase. Con esto, se busca valorar las intervenciones de los estudiantes durante los diversos momentos de la clase. También, se realizará la retroalimentaciones y acompañamiento durante el </w:t>
            </w:r>
            <w:r>
              <w:rPr>
                <w:rFonts w:cstheme="minorHAnsi"/>
                <w:sz w:val="24"/>
                <w:szCs w:val="24"/>
              </w:rPr>
              <w:lastRenderedPageBreak/>
              <w:t xml:space="preserve">proceso enseñanza – aprendizaje. </w:t>
            </w:r>
          </w:p>
        </w:tc>
        <w:tc>
          <w:tcPr>
            <w:tcW w:w="5801" w:type="dxa"/>
            <w:gridSpan w:val="2"/>
          </w:tcPr>
          <w:p w:rsidR="00E42E64" w:rsidRDefault="00E42E64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Biblia</w:t>
            </w:r>
          </w:p>
          <w:p w:rsidR="00E42E64" w:rsidRDefault="00E42E64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Vídeos </w:t>
            </w:r>
          </w:p>
          <w:p w:rsidR="00E42E64" w:rsidRDefault="00E42E64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E42E64" w:rsidRDefault="00E42E64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Recortes de revistas</w:t>
            </w:r>
          </w:p>
          <w:p w:rsidR="00E42E64" w:rsidRDefault="00E42E64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:rsidR="00E42E64" w:rsidRDefault="00E42E64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Goma</w:t>
            </w:r>
          </w:p>
          <w:p w:rsidR="00E42E64" w:rsidRPr="008F142C" w:rsidRDefault="00E42E64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Fotocopias </w:t>
            </w:r>
          </w:p>
        </w:tc>
      </w:tr>
      <w:tr w:rsidR="00E42E64" w:rsidRPr="00EA32F7" w:rsidTr="004572E3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E42E64" w:rsidRPr="000A7A5F" w:rsidRDefault="00E42E64" w:rsidP="004572E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E42E64" w:rsidRPr="00EA32F7" w:rsidTr="004572E3">
        <w:trPr>
          <w:trHeight w:val="197"/>
        </w:trPr>
        <w:tc>
          <w:tcPr>
            <w:tcW w:w="17402" w:type="dxa"/>
            <w:gridSpan w:val="6"/>
          </w:tcPr>
          <w:p w:rsidR="00E42E64" w:rsidRPr="000A7A5F" w:rsidRDefault="00E42E64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E42E64" w:rsidRDefault="00E42E64" w:rsidP="00E42E64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E42E64" w:rsidRDefault="00E42E64" w:rsidP="00E42E64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E42E64" w:rsidRPr="00716DA3" w:rsidRDefault="00E42E64" w:rsidP="00E42E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E42E64" w:rsidRDefault="00E42E64" w:rsidP="00E42E64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E42E64" w:rsidRPr="00716DA3" w:rsidTr="004572E3">
        <w:tc>
          <w:tcPr>
            <w:tcW w:w="4350" w:type="dxa"/>
            <w:shd w:val="clear" w:color="auto" w:fill="E7E6E6" w:themeFill="background2"/>
          </w:tcPr>
          <w:p w:rsidR="00E42E64" w:rsidRPr="00716DA3" w:rsidRDefault="00E42E64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E42E64" w:rsidRPr="00716DA3" w:rsidRDefault="00E42E64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E42E64" w:rsidRPr="00716DA3" w:rsidRDefault="00E42E64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E42E64" w:rsidRPr="00716DA3" w:rsidRDefault="00E42E64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E42E64" w:rsidRPr="00716DA3" w:rsidTr="004572E3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E42E64" w:rsidRPr="00F87D7B" w:rsidRDefault="00E42E64" w:rsidP="004572E3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E42E64" w:rsidRPr="00CD14C2" w:rsidRDefault="00E42E64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D14C2">
              <w:rPr>
                <w:rFonts w:cstheme="minorHAnsi"/>
                <w:b/>
                <w:sz w:val="24"/>
                <w:szCs w:val="24"/>
              </w:rPr>
              <w:t>LOGRO COGNITIVO</w:t>
            </w:r>
          </w:p>
          <w:p w:rsidR="00E42E64" w:rsidRPr="00CD14C2" w:rsidRDefault="001D173D" w:rsidP="004572E3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Analiza</w:t>
            </w:r>
            <w:r w:rsidR="004572E3">
              <w:rPr>
                <w:rFonts w:cstheme="minorHAnsi"/>
                <w:sz w:val="24"/>
                <w:szCs w:val="24"/>
              </w:rPr>
              <w:t xml:space="preserve"> el sentido de la manifestación de Dios como defensor del pobre y del oprimido, en la predicación de los profetas y en la literatura sapiencial. </w:t>
            </w:r>
          </w:p>
          <w:p w:rsidR="00E42E64" w:rsidRDefault="00E42E64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D14C2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CD14C2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E42E64" w:rsidRDefault="001D173D" w:rsidP="004572E3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Explica la relación entre el conocimiento de Dios y el obrar la justicia con el pobre y oprimido establecida por los profetas. </w:t>
            </w:r>
          </w:p>
          <w:p w:rsidR="00E42E64" w:rsidRDefault="00E42E64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E42E64" w:rsidRPr="00716DA3" w:rsidRDefault="001D173D" w:rsidP="004572E3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Analiza las situaciones sociales relacionadas con la justicia a la luz del Antiguo Testamento. </w:t>
            </w:r>
            <w:r w:rsidR="00E42E64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50" w:type="dxa"/>
            <w:gridSpan w:val="2"/>
            <w:vMerge w:val="restart"/>
          </w:tcPr>
          <w:p w:rsidR="00E42E64" w:rsidRPr="00716DA3" w:rsidRDefault="001D173D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problema social en el pueblo de Israel. </w:t>
            </w:r>
            <w:r w:rsidR="00E42E64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51" w:type="dxa"/>
            <w:vMerge w:val="restart"/>
          </w:tcPr>
          <w:p w:rsidR="00E42E64" w:rsidRDefault="001D173D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Política y religión en el pueblo de religión. </w:t>
            </w:r>
          </w:p>
          <w:p w:rsidR="00E42E64" w:rsidRDefault="001D173D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Yahvé como Dios liberador. </w:t>
            </w:r>
          </w:p>
          <w:p w:rsidR="00E42E64" w:rsidRDefault="001D173D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sentido del ejercicio de la autoridad en Israel. </w:t>
            </w:r>
          </w:p>
          <w:p w:rsidR="001D173D" w:rsidRDefault="001D173D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Séptimo y décimo mandamientos del Decálogo. </w:t>
            </w:r>
          </w:p>
          <w:p w:rsidR="00E42E64" w:rsidRDefault="001D173D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Dios se revela como Dios de la justicia que libera al oprimido. </w:t>
            </w:r>
            <w:r w:rsidR="00097D94">
              <w:rPr>
                <w:rFonts w:cstheme="minorHAnsi"/>
                <w:sz w:val="24"/>
                <w:szCs w:val="24"/>
              </w:rPr>
              <w:t>I</w:t>
            </w:r>
            <w:r w:rsidR="00E42E64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E42E64" w:rsidRPr="006546C6" w:rsidRDefault="00E42E64" w:rsidP="004572E3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</w:tr>
      <w:tr w:rsidR="00E42E64" w:rsidRPr="00716DA3" w:rsidTr="004572E3">
        <w:trPr>
          <w:trHeight w:val="142"/>
        </w:trPr>
        <w:tc>
          <w:tcPr>
            <w:tcW w:w="4350" w:type="dxa"/>
          </w:tcPr>
          <w:p w:rsidR="00E42E64" w:rsidRPr="00FA7DFE" w:rsidRDefault="001D173D" w:rsidP="004572E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Establece</w:t>
            </w:r>
            <w:r w:rsidR="004572E3">
              <w:rPr>
                <w:rFonts w:cstheme="minorHAnsi"/>
                <w:sz w:val="24"/>
                <w:szCs w:val="24"/>
              </w:rPr>
              <w:t xml:space="preserve"> relaciones de diferencia y de semejanza con las convicciones y prácticas no cristianas. </w:t>
            </w:r>
            <w:r w:rsidR="00E42E64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4351" w:type="dxa"/>
            <w:gridSpan w:val="2"/>
            <w:vMerge/>
          </w:tcPr>
          <w:p w:rsidR="00E42E64" w:rsidRDefault="00E42E64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42E64" w:rsidRPr="00307F64" w:rsidRDefault="00E42E64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42E64" w:rsidRPr="00716DA3" w:rsidRDefault="00E42E64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E42E64" w:rsidRPr="00716DA3" w:rsidTr="004572E3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E42E64" w:rsidRPr="00F87D7B" w:rsidRDefault="00E42E64" w:rsidP="004572E3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E42E64" w:rsidRDefault="00E42E64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42E64" w:rsidRPr="00307F64" w:rsidRDefault="00E42E64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42E64" w:rsidRPr="00716DA3" w:rsidRDefault="00E42E64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E42E64" w:rsidRPr="00716DA3" w:rsidTr="004572E3">
        <w:trPr>
          <w:trHeight w:val="1103"/>
        </w:trPr>
        <w:tc>
          <w:tcPr>
            <w:tcW w:w="4350" w:type="dxa"/>
          </w:tcPr>
          <w:p w:rsidR="00E42E64" w:rsidRPr="00F87D7B" w:rsidRDefault="00E42E64" w:rsidP="004572E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E42E64" w:rsidRDefault="00E42E64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42E64" w:rsidRPr="00307F64" w:rsidRDefault="00E42E64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42E64" w:rsidRPr="00716DA3" w:rsidRDefault="00E42E64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E42E64" w:rsidRPr="00EA32F7" w:rsidTr="004572E3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E42E64" w:rsidRPr="00EA32F7" w:rsidRDefault="00E42E64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E42E64" w:rsidRPr="00EA32F7" w:rsidRDefault="00E42E64" w:rsidP="004572E3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E42E64" w:rsidRPr="00EA32F7" w:rsidRDefault="00E42E64" w:rsidP="004572E3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E42E64" w:rsidRPr="00EA32F7" w:rsidTr="004572E3">
        <w:trPr>
          <w:trHeight w:val="197"/>
        </w:trPr>
        <w:tc>
          <w:tcPr>
            <w:tcW w:w="5800" w:type="dxa"/>
            <w:gridSpan w:val="2"/>
          </w:tcPr>
          <w:p w:rsidR="00E42E64" w:rsidRDefault="00E42E64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E42E64" w:rsidRDefault="00E42E64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:rsidR="00E42E64" w:rsidRDefault="00E42E64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:rsidR="00E42E64" w:rsidRDefault="00E42E64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Talleres, consultas, exposiciones, trabajos en equipo.</w:t>
            </w:r>
          </w:p>
          <w:p w:rsidR="00E42E64" w:rsidRPr="00EA32F7" w:rsidRDefault="00E42E64" w:rsidP="004572E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:rsidR="00E42E64" w:rsidRPr="00EA32F7" w:rsidRDefault="00E42E64" w:rsidP="004572E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proceso de evaluación se plantea formativo y estructurado durante toda la clase. Con esto, se busca valorar las intervenciones de los estudiantes durante los diversos momentos de la clase. También, se realizará la retroalimentaciones y acompañamiento durante el proceso enseñanza – aprendizaje.</w:t>
            </w:r>
          </w:p>
        </w:tc>
        <w:tc>
          <w:tcPr>
            <w:tcW w:w="5801" w:type="dxa"/>
            <w:gridSpan w:val="2"/>
          </w:tcPr>
          <w:p w:rsidR="00E42E64" w:rsidRDefault="00E42E64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Biblia</w:t>
            </w:r>
          </w:p>
          <w:p w:rsidR="00E42E64" w:rsidRDefault="00E42E64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Vídeos </w:t>
            </w:r>
          </w:p>
          <w:p w:rsidR="00E42E64" w:rsidRDefault="00E42E64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E42E64" w:rsidRDefault="00E42E64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Recortes de revistas</w:t>
            </w:r>
          </w:p>
          <w:p w:rsidR="00E42E64" w:rsidRDefault="00E42E64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:rsidR="00E42E64" w:rsidRDefault="00E42E64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</w:t>
            </w:r>
          </w:p>
          <w:p w:rsidR="00E42E64" w:rsidRPr="00EA32F7" w:rsidRDefault="00E42E64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Fotocopias</w:t>
            </w:r>
          </w:p>
        </w:tc>
      </w:tr>
      <w:tr w:rsidR="00E42E64" w:rsidRPr="00EA32F7" w:rsidTr="004572E3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E42E64" w:rsidRPr="000A7A5F" w:rsidRDefault="00E42E64" w:rsidP="004572E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E42E64" w:rsidRPr="00EA32F7" w:rsidTr="004572E3">
        <w:trPr>
          <w:trHeight w:val="197"/>
        </w:trPr>
        <w:tc>
          <w:tcPr>
            <w:tcW w:w="17402" w:type="dxa"/>
            <w:gridSpan w:val="6"/>
          </w:tcPr>
          <w:p w:rsidR="00E42E64" w:rsidRPr="000A7A5F" w:rsidRDefault="00E42E64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E42E64" w:rsidRDefault="00E42E64" w:rsidP="00E42E64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E42E64" w:rsidRPr="00716DA3" w:rsidRDefault="00E42E64" w:rsidP="00E42E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:rsidR="00E42E64" w:rsidRPr="00716DA3" w:rsidRDefault="00E42E64" w:rsidP="00E42E64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E42E64" w:rsidRPr="00716DA3" w:rsidTr="004572E3">
        <w:tc>
          <w:tcPr>
            <w:tcW w:w="4350" w:type="dxa"/>
            <w:shd w:val="clear" w:color="auto" w:fill="E7E6E6" w:themeFill="background2"/>
          </w:tcPr>
          <w:p w:rsidR="00E42E64" w:rsidRPr="00716DA3" w:rsidRDefault="00E42E64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E42E64" w:rsidRPr="00716DA3" w:rsidRDefault="00E42E64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E42E64" w:rsidRPr="00716DA3" w:rsidRDefault="00E42E64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E42E64" w:rsidRPr="00716DA3" w:rsidRDefault="00E42E64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E42E64" w:rsidRPr="00716DA3" w:rsidTr="004572E3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E42E64" w:rsidRPr="00F87D7B" w:rsidRDefault="00E42E64" w:rsidP="004572E3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E42E64" w:rsidRDefault="00E42E64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546C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6546C6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E42E64" w:rsidRDefault="00097D94" w:rsidP="004572E3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Analiza la situación social, política y religiosa del pueblo judío y de los pueblos en donde Jesús realizó su misión. </w:t>
            </w:r>
          </w:p>
          <w:p w:rsidR="00E42E64" w:rsidRDefault="00E42E64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546C6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6546C6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E42E64" w:rsidRDefault="00097D94" w:rsidP="004572E3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Relaciona las enseñanzas de Jesús con la práctica y la enseñanza de la Iglesia Apostólicas y las primeras comunidades cristianas. </w:t>
            </w:r>
          </w:p>
          <w:p w:rsidR="00097D94" w:rsidRPr="006546C6" w:rsidRDefault="00097D94" w:rsidP="004572E3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Fundamenta el valor de la solidaridad en la enseñanza y la práctica de Jesús. </w:t>
            </w:r>
          </w:p>
          <w:p w:rsidR="00E42E64" w:rsidRDefault="00E42E64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E42E64" w:rsidRPr="00716DA3" w:rsidRDefault="00097D94" w:rsidP="004572E3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Practica comportamientos en los que se evidencian los valores de la solidaridad y la corresponsabilidad, fundamentados en la vida y enseñanza de Jesús. </w:t>
            </w:r>
            <w:r w:rsidR="00E42E64">
              <w:rPr>
                <w:rFonts w:cstheme="minorHAnsi"/>
                <w:sz w:val="24"/>
                <w:szCs w:val="24"/>
              </w:rPr>
              <w:t xml:space="preserve">     </w:t>
            </w:r>
          </w:p>
        </w:tc>
        <w:tc>
          <w:tcPr>
            <w:tcW w:w="4350" w:type="dxa"/>
            <w:gridSpan w:val="2"/>
            <w:vMerge w:val="restart"/>
          </w:tcPr>
          <w:p w:rsidR="00E42E64" w:rsidRPr="00716DA3" w:rsidRDefault="00097D94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evangelio social y la construcción de nueva sociedad. </w:t>
            </w:r>
            <w:r w:rsidR="00E42E64">
              <w:rPr>
                <w:rFonts w:cstheme="minorHAnsi"/>
                <w:sz w:val="24"/>
                <w:szCs w:val="24"/>
              </w:rPr>
              <w:t xml:space="preserve">      </w:t>
            </w:r>
          </w:p>
        </w:tc>
        <w:tc>
          <w:tcPr>
            <w:tcW w:w="4351" w:type="dxa"/>
            <w:vMerge w:val="restart"/>
          </w:tcPr>
          <w:p w:rsidR="00E42E64" w:rsidRDefault="00097D94" w:rsidP="004572E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Contexto y conflictos sociales, culturales, políticos, económicos y religiosos en tiempos de Jesús. </w:t>
            </w:r>
          </w:p>
          <w:p w:rsidR="00097D94" w:rsidRDefault="00097D94" w:rsidP="00097D9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Las relaciones de Jesús con el poder político  y religioso de su tiempo. </w:t>
            </w:r>
          </w:p>
          <w:p w:rsidR="00E42E64" w:rsidRPr="00097D94" w:rsidRDefault="00097D94" w:rsidP="00097D9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sentido histórico y trascendente del reino de Dios anunciado por Jesús. </w:t>
            </w:r>
            <w:r w:rsidR="00E42E64" w:rsidRPr="00097D94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E42E64" w:rsidRPr="00716DA3" w:rsidTr="004572E3">
        <w:trPr>
          <w:trHeight w:val="142"/>
        </w:trPr>
        <w:tc>
          <w:tcPr>
            <w:tcW w:w="4350" w:type="dxa"/>
          </w:tcPr>
          <w:p w:rsidR="00E42E64" w:rsidRPr="00E818B7" w:rsidRDefault="00097D94" w:rsidP="004572E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Identifica el aporte del cristianismo al bien común a través de la historia, relacionándolo con la vida y con el entorno familiar y social. </w:t>
            </w:r>
            <w:r w:rsidR="00E42E64">
              <w:rPr>
                <w:rFonts w:cstheme="minorHAnsi"/>
                <w:sz w:val="24"/>
                <w:szCs w:val="24"/>
              </w:rPr>
              <w:t xml:space="preserve">   </w:t>
            </w:r>
          </w:p>
        </w:tc>
        <w:tc>
          <w:tcPr>
            <w:tcW w:w="4351" w:type="dxa"/>
            <w:gridSpan w:val="2"/>
            <w:vMerge/>
          </w:tcPr>
          <w:p w:rsidR="00E42E64" w:rsidRDefault="00E42E64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42E64" w:rsidRPr="00307F64" w:rsidRDefault="00E42E64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42E64" w:rsidRPr="00716DA3" w:rsidRDefault="00E42E64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E42E64" w:rsidRPr="00716DA3" w:rsidTr="004572E3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E42E64" w:rsidRPr="00F87D7B" w:rsidRDefault="00E42E64" w:rsidP="004572E3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E42E64" w:rsidRDefault="00E42E64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42E64" w:rsidRPr="00307F64" w:rsidRDefault="00E42E64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42E64" w:rsidRPr="00716DA3" w:rsidRDefault="00E42E64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E42E64" w:rsidRPr="00716DA3" w:rsidTr="004572E3">
        <w:trPr>
          <w:trHeight w:val="94"/>
        </w:trPr>
        <w:tc>
          <w:tcPr>
            <w:tcW w:w="4350" w:type="dxa"/>
          </w:tcPr>
          <w:p w:rsidR="00E42E64" w:rsidRPr="00F87D7B" w:rsidRDefault="00E42E64" w:rsidP="004572E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E42E64" w:rsidRDefault="00E42E64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42E64" w:rsidRPr="00307F64" w:rsidRDefault="00E42E64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42E64" w:rsidRPr="00716DA3" w:rsidRDefault="00E42E64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E42E64" w:rsidRPr="00EA32F7" w:rsidTr="004572E3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E42E64" w:rsidRPr="00EA32F7" w:rsidRDefault="00E42E64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E42E64" w:rsidRPr="00EA32F7" w:rsidRDefault="00E42E64" w:rsidP="004572E3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E42E64" w:rsidRPr="00EA32F7" w:rsidRDefault="00E42E64" w:rsidP="004572E3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E42E64" w:rsidRPr="00EA32F7" w:rsidTr="004572E3">
        <w:trPr>
          <w:trHeight w:val="197"/>
        </w:trPr>
        <w:tc>
          <w:tcPr>
            <w:tcW w:w="5800" w:type="dxa"/>
            <w:gridSpan w:val="2"/>
          </w:tcPr>
          <w:p w:rsidR="00E42E64" w:rsidRDefault="00E42E64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E42E64" w:rsidRDefault="00E42E64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:rsidR="00E42E64" w:rsidRDefault="00E42E64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:rsidR="00E42E64" w:rsidRDefault="00E42E64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Talleres, consultas, exposiciones, trabajos en equipo.</w:t>
            </w:r>
          </w:p>
          <w:p w:rsidR="00E42E64" w:rsidRPr="00EA32F7" w:rsidRDefault="00E42E64" w:rsidP="004572E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:rsidR="00E42E64" w:rsidRPr="00EA32F7" w:rsidRDefault="00E42E64" w:rsidP="004572E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El proceso de evaluación se plantea formativo y estructurado durante toda la clase. Con esto, se busca valorar las intervenciones de los estudiantes durante los diversos momentos de la clase. También, se realizará la retroalimentaciones y acompañamiento durante el proceso enseñanza – aprendizaje.</w:t>
            </w:r>
          </w:p>
        </w:tc>
        <w:tc>
          <w:tcPr>
            <w:tcW w:w="5801" w:type="dxa"/>
            <w:gridSpan w:val="2"/>
          </w:tcPr>
          <w:p w:rsidR="00E42E64" w:rsidRDefault="00E42E64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Biblia</w:t>
            </w:r>
          </w:p>
          <w:p w:rsidR="00E42E64" w:rsidRDefault="00E42E64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Vídeos </w:t>
            </w:r>
          </w:p>
          <w:p w:rsidR="00E42E64" w:rsidRDefault="00E42E64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E42E64" w:rsidRDefault="00E42E64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Recortes de revistas</w:t>
            </w:r>
          </w:p>
          <w:p w:rsidR="00E42E64" w:rsidRDefault="00E42E64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:rsidR="00E42E64" w:rsidRDefault="00E42E64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</w:t>
            </w:r>
          </w:p>
          <w:p w:rsidR="00E42E64" w:rsidRPr="00EA32F7" w:rsidRDefault="00E42E64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Fotocopias</w:t>
            </w:r>
          </w:p>
        </w:tc>
      </w:tr>
      <w:tr w:rsidR="00E42E64" w:rsidRPr="00EA32F7" w:rsidTr="004572E3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E42E64" w:rsidRPr="000A7A5F" w:rsidRDefault="00E42E64" w:rsidP="004572E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E42E64" w:rsidRPr="00EA32F7" w:rsidTr="004572E3">
        <w:trPr>
          <w:trHeight w:val="197"/>
        </w:trPr>
        <w:tc>
          <w:tcPr>
            <w:tcW w:w="17402" w:type="dxa"/>
            <w:gridSpan w:val="6"/>
          </w:tcPr>
          <w:p w:rsidR="00E42E64" w:rsidRPr="000A7A5F" w:rsidRDefault="00E42E64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E42E64" w:rsidRDefault="00E42E64" w:rsidP="00E42E64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E42E64" w:rsidRDefault="00E42E64" w:rsidP="00E42E64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E42E64" w:rsidRPr="00716DA3" w:rsidRDefault="00E42E64" w:rsidP="00E42E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E42E64" w:rsidRPr="00716DA3" w:rsidRDefault="00E42E64" w:rsidP="00E42E64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E42E64" w:rsidRPr="00716DA3" w:rsidTr="004572E3">
        <w:tc>
          <w:tcPr>
            <w:tcW w:w="4350" w:type="dxa"/>
            <w:shd w:val="clear" w:color="auto" w:fill="E7E6E6" w:themeFill="background2"/>
          </w:tcPr>
          <w:p w:rsidR="00E42E64" w:rsidRPr="00716DA3" w:rsidRDefault="00E42E64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E42E64" w:rsidRPr="00716DA3" w:rsidRDefault="00E42E64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E42E64" w:rsidRPr="00716DA3" w:rsidRDefault="00E42E64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E42E64" w:rsidRPr="00716DA3" w:rsidRDefault="00E42E64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E42E64" w:rsidRPr="00716DA3" w:rsidTr="004572E3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E42E64" w:rsidRPr="00F87D7B" w:rsidRDefault="00E42E64" w:rsidP="004572E3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E42E64" w:rsidRDefault="00E42E64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37197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A3719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E42E64" w:rsidRDefault="00097D94" w:rsidP="004572E3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Identifica fundam</w:t>
            </w:r>
            <w:r w:rsidR="00A56681">
              <w:rPr>
                <w:rFonts w:cstheme="minorHAnsi"/>
                <w:sz w:val="24"/>
                <w:szCs w:val="24"/>
              </w:rPr>
              <w:t>entos y procedimientos con los c</w:t>
            </w:r>
            <w:r>
              <w:rPr>
                <w:rFonts w:cstheme="minorHAnsi"/>
                <w:sz w:val="24"/>
                <w:szCs w:val="24"/>
              </w:rPr>
              <w:t xml:space="preserve">uales la Iglesia elabora su doctrina social. </w:t>
            </w:r>
          </w:p>
          <w:p w:rsidR="00E42E64" w:rsidRDefault="00E42E64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37197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A3719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E42E64" w:rsidRPr="00A37197" w:rsidRDefault="00097D94" w:rsidP="004572E3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Analiza la enseñanza social de la Iglesia en sus Encíclicas y documentos sociales a la luz de la problemática social a la que responden. </w:t>
            </w:r>
          </w:p>
          <w:p w:rsidR="00E42E64" w:rsidRDefault="00E42E64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E42E64" w:rsidRPr="0080773A" w:rsidRDefault="00A56681" w:rsidP="004572E3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Participa en proyectos personales y sociales basados en la Doctrina Social de la Iglesia. </w:t>
            </w:r>
            <w:r w:rsidR="00E42E64">
              <w:rPr>
                <w:rFonts w:cstheme="minorHAnsi"/>
                <w:sz w:val="24"/>
                <w:szCs w:val="24"/>
              </w:rPr>
              <w:t xml:space="preserve"> </w:t>
            </w:r>
            <w:r w:rsidR="00E42E64" w:rsidRPr="0080773A">
              <w:rPr>
                <w:rFonts w:cstheme="minorHAnsi"/>
                <w:sz w:val="24"/>
                <w:szCs w:val="24"/>
              </w:rPr>
              <w:t xml:space="preserve">    </w:t>
            </w:r>
          </w:p>
        </w:tc>
        <w:tc>
          <w:tcPr>
            <w:tcW w:w="4350" w:type="dxa"/>
            <w:gridSpan w:val="2"/>
            <w:vMerge w:val="restart"/>
          </w:tcPr>
          <w:p w:rsidR="00E42E64" w:rsidRPr="00716DA3" w:rsidRDefault="00A56681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Aporte de la Iglesia a la construcción de nueva sociedad. </w:t>
            </w:r>
            <w:r w:rsidR="00E42E64">
              <w:rPr>
                <w:rFonts w:cstheme="minorHAnsi"/>
                <w:sz w:val="24"/>
                <w:szCs w:val="24"/>
              </w:rPr>
              <w:t xml:space="preserve">      </w:t>
            </w:r>
          </w:p>
        </w:tc>
        <w:tc>
          <w:tcPr>
            <w:tcW w:w="4351" w:type="dxa"/>
            <w:vMerge w:val="restart"/>
          </w:tcPr>
          <w:p w:rsidR="00E42E64" w:rsidRDefault="00A56681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Doctrina social de la Iglesia.</w:t>
            </w:r>
          </w:p>
          <w:p w:rsidR="00E42E64" w:rsidRDefault="00A56681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Iglesia y algunos contextos: Política, economía, ciencia y cultura. </w:t>
            </w:r>
          </w:p>
          <w:p w:rsidR="00E42E64" w:rsidRDefault="00A56681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Formas eclesiales de presencia en lo social: Los pastores, los religiosos, los laicos. </w:t>
            </w:r>
          </w:p>
          <w:p w:rsidR="00E42E64" w:rsidRDefault="00A56681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Ecumenismo y acción social conjunta. </w:t>
            </w:r>
          </w:p>
          <w:p w:rsidR="00E42E64" w:rsidRDefault="00A56681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Misión específica de la Iglesia en el campo social. </w:t>
            </w:r>
          </w:p>
          <w:p w:rsidR="00E42E64" w:rsidRDefault="00A56681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Pastoral social. </w:t>
            </w:r>
          </w:p>
          <w:p w:rsidR="00E42E64" w:rsidRPr="00716DA3" w:rsidRDefault="00E42E64" w:rsidP="004572E3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</w:tr>
      <w:tr w:rsidR="00E42E64" w:rsidRPr="00716DA3" w:rsidTr="004572E3">
        <w:trPr>
          <w:trHeight w:val="142"/>
        </w:trPr>
        <w:tc>
          <w:tcPr>
            <w:tcW w:w="4350" w:type="dxa"/>
          </w:tcPr>
          <w:p w:rsidR="00E42E64" w:rsidRPr="00E818B7" w:rsidRDefault="00E42E64" w:rsidP="00A5668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Reconoce que como joven está llamado a construir </w:t>
            </w:r>
            <w:r w:rsidR="00A56681">
              <w:rPr>
                <w:rFonts w:cstheme="minorHAnsi"/>
                <w:sz w:val="24"/>
                <w:szCs w:val="24"/>
              </w:rPr>
              <w:t xml:space="preserve">una mejor sociedad basada en el modelo evangélico entregado por Jesús a la Iglesia. </w:t>
            </w:r>
          </w:p>
        </w:tc>
        <w:tc>
          <w:tcPr>
            <w:tcW w:w="4351" w:type="dxa"/>
            <w:gridSpan w:val="2"/>
            <w:vMerge/>
          </w:tcPr>
          <w:p w:rsidR="00E42E64" w:rsidRDefault="00E42E64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42E64" w:rsidRPr="00307F64" w:rsidRDefault="00E42E64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42E64" w:rsidRPr="00716DA3" w:rsidRDefault="00E42E64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E42E64" w:rsidRPr="00716DA3" w:rsidTr="004572E3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E42E64" w:rsidRPr="00F87D7B" w:rsidRDefault="00E42E64" w:rsidP="004572E3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E42E64" w:rsidRDefault="00E42E64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42E64" w:rsidRPr="00307F64" w:rsidRDefault="00E42E64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42E64" w:rsidRPr="00716DA3" w:rsidRDefault="00E42E64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E42E64" w:rsidRPr="00716DA3" w:rsidTr="004572E3">
        <w:trPr>
          <w:trHeight w:val="94"/>
        </w:trPr>
        <w:tc>
          <w:tcPr>
            <w:tcW w:w="4350" w:type="dxa"/>
          </w:tcPr>
          <w:p w:rsidR="00E42E64" w:rsidRPr="00F87D7B" w:rsidRDefault="00E42E64" w:rsidP="004572E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E42E64" w:rsidRDefault="00E42E64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42E64" w:rsidRPr="00307F64" w:rsidRDefault="00E42E64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42E64" w:rsidRPr="00716DA3" w:rsidRDefault="00E42E64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E42E64" w:rsidRPr="00EA32F7" w:rsidTr="004572E3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E42E64" w:rsidRPr="00EA32F7" w:rsidRDefault="00E42E64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E42E64" w:rsidRPr="00EA32F7" w:rsidRDefault="00E42E64" w:rsidP="004572E3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E42E64" w:rsidRPr="00EA32F7" w:rsidRDefault="00E42E64" w:rsidP="004572E3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E42E64" w:rsidRPr="00EA32F7" w:rsidTr="004572E3">
        <w:trPr>
          <w:trHeight w:val="197"/>
        </w:trPr>
        <w:tc>
          <w:tcPr>
            <w:tcW w:w="5800" w:type="dxa"/>
            <w:gridSpan w:val="2"/>
          </w:tcPr>
          <w:p w:rsidR="00E42E64" w:rsidRDefault="00E42E64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E42E64" w:rsidRDefault="00E42E64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:rsidR="00E42E64" w:rsidRDefault="00E42E64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:rsidR="00E42E64" w:rsidRDefault="00E42E64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Talleres, consultas, exposiciones, trabajos en equipo.</w:t>
            </w:r>
          </w:p>
          <w:p w:rsidR="00E42E64" w:rsidRPr="00EA32F7" w:rsidRDefault="00E42E64" w:rsidP="004572E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:rsidR="00E42E64" w:rsidRPr="00EA32F7" w:rsidRDefault="00E42E64" w:rsidP="004572E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proceso de evaluación se plantea formativo y estructurado durante toda la clase. Con esto, se busca valorar las intervenciones de los estudiantes durante los diversos momentos de la clase. También, se realizará la retroalimentaciones y acompañamiento durante el proceso enseñanza – aprendizaje.</w:t>
            </w:r>
          </w:p>
        </w:tc>
        <w:tc>
          <w:tcPr>
            <w:tcW w:w="5801" w:type="dxa"/>
            <w:gridSpan w:val="2"/>
          </w:tcPr>
          <w:p w:rsidR="00E42E64" w:rsidRDefault="00E42E64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Biblia</w:t>
            </w:r>
          </w:p>
          <w:p w:rsidR="00E42E64" w:rsidRDefault="00E42E64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Vídeos </w:t>
            </w:r>
          </w:p>
          <w:p w:rsidR="00E42E64" w:rsidRDefault="00E42E64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E42E64" w:rsidRDefault="00E42E64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Recortes de revistas</w:t>
            </w:r>
          </w:p>
          <w:p w:rsidR="00E42E64" w:rsidRDefault="00E42E64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:rsidR="00E42E64" w:rsidRDefault="00E42E64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</w:t>
            </w:r>
          </w:p>
          <w:p w:rsidR="00E42E64" w:rsidRPr="00EA32F7" w:rsidRDefault="00E42E64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Fotocopias</w:t>
            </w:r>
          </w:p>
        </w:tc>
      </w:tr>
      <w:tr w:rsidR="00E42E64" w:rsidRPr="00EA32F7" w:rsidTr="004572E3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E42E64" w:rsidRPr="000A7A5F" w:rsidRDefault="00E42E64" w:rsidP="004572E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E42E64" w:rsidRPr="00EA32F7" w:rsidTr="004572E3">
        <w:trPr>
          <w:trHeight w:val="197"/>
        </w:trPr>
        <w:tc>
          <w:tcPr>
            <w:tcW w:w="17402" w:type="dxa"/>
            <w:gridSpan w:val="6"/>
          </w:tcPr>
          <w:p w:rsidR="00E42E64" w:rsidRPr="000A7A5F" w:rsidRDefault="00E42E64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E42E64" w:rsidRDefault="00E42E64" w:rsidP="00E42E64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E42E64" w:rsidRDefault="00E42E64" w:rsidP="00E42E64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E42E64" w:rsidRPr="00716DA3" w:rsidRDefault="00E42E64" w:rsidP="00E42E64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E42E64" w:rsidRPr="00EA32F7" w:rsidTr="004572E3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E42E64" w:rsidRPr="00EA32F7" w:rsidRDefault="00E42E64" w:rsidP="004572E3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E42E64" w:rsidRPr="00EA32F7" w:rsidTr="004572E3">
        <w:trPr>
          <w:trHeight w:val="197"/>
        </w:trPr>
        <w:tc>
          <w:tcPr>
            <w:tcW w:w="17402" w:type="dxa"/>
          </w:tcPr>
          <w:p w:rsidR="00E42E64" w:rsidRDefault="00E42E64" w:rsidP="004572E3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EA631C">
              <w:rPr>
                <w:rFonts w:cstheme="minorHAnsi"/>
                <w:sz w:val="24"/>
                <w:szCs w:val="24"/>
              </w:rPr>
              <w:t xml:space="preserve">Manifiesta compromiso en la sociedad donde se desenvuelve </w:t>
            </w:r>
            <w:r w:rsidR="00000AFD">
              <w:rPr>
                <w:rFonts w:cstheme="minorHAnsi"/>
                <w:sz w:val="24"/>
                <w:szCs w:val="24"/>
              </w:rPr>
              <w:t xml:space="preserve">y pone en práctica las enseñanzas de Jesús y de la Iglesia frente al proyecto social. También, asume compromiso y responsabilidad en su actividad escolar. </w:t>
            </w:r>
          </w:p>
          <w:p w:rsidR="00E42E64" w:rsidRDefault="00E42E64" w:rsidP="004572E3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000AFD">
              <w:rPr>
                <w:rFonts w:cstheme="minorHAnsi"/>
                <w:sz w:val="24"/>
                <w:szCs w:val="24"/>
              </w:rPr>
              <w:t xml:space="preserve">Valora la riqueza y complejidad de la persona como realidad significativa en pro del compromiso social y conoce a fondo las implicaciones que tiene la post – modernidad y asume una postura crítica. </w:t>
            </w:r>
          </w:p>
          <w:p w:rsidR="00E42E64" w:rsidRPr="00EA32F7" w:rsidRDefault="00E42E64" w:rsidP="00000AFD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000AFD">
              <w:rPr>
                <w:rFonts w:cstheme="minorHAnsi"/>
                <w:sz w:val="24"/>
                <w:szCs w:val="24"/>
              </w:rPr>
              <w:t xml:space="preserve"> Practica y se apropia de hábitos que le ayudan a ir construyendo una mejor sociedad a la luz del evangelio plasmada en la doctrina social de la Iglesia. </w:t>
            </w:r>
          </w:p>
        </w:tc>
      </w:tr>
    </w:tbl>
    <w:p w:rsidR="00E42E64" w:rsidRPr="00716DA3" w:rsidRDefault="00E42E64" w:rsidP="00E42E64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E42E64" w:rsidRDefault="00E42E64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000AFD" w:rsidRDefault="00000AFD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  <w:bookmarkStart w:id="0" w:name="_GoBack"/>
      <w:bookmarkEnd w:id="0"/>
    </w:p>
    <w:sectPr w:rsidR="00000AFD" w:rsidSect="00E860BE">
      <w:headerReference w:type="default" r:id="rId8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340" w:rsidRDefault="00DF4340">
      <w:pPr>
        <w:spacing w:after="0" w:line="240" w:lineRule="auto"/>
      </w:pPr>
      <w:r>
        <w:separator/>
      </w:r>
    </w:p>
  </w:endnote>
  <w:endnote w:type="continuationSeparator" w:id="0">
    <w:p w:rsidR="00DF4340" w:rsidRDefault="00DF4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340" w:rsidRDefault="00DF4340">
      <w:pPr>
        <w:spacing w:after="0" w:line="240" w:lineRule="auto"/>
      </w:pPr>
      <w:r>
        <w:separator/>
      </w:r>
    </w:p>
  </w:footnote>
  <w:footnote w:type="continuationSeparator" w:id="0">
    <w:p w:rsidR="00DF4340" w:rsidRDefault="00DF4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14A" w:rsidRPr="009131FD" w:rsidRDefault="007E514A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72741701" wp14:editId="6AA37C2B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7E514A" w:rsidRPr="009131FD" w:rsidRDefault="007E514A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7E514A" w:rsidRPr="00885919" w:rsidRDefault="007E514A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7E514A" w:rsidRPr="003F4B3F" w:rsidRDefault="007E514A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C9AB9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A3F66"/>
    <w:multiLevelType w:val="hybridMultilevel"/>
    <w:tmpl w:val="B3601814"/>
    <w:lvl w:ilvl="0" w:tplc="8ACAF5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3C272D"/>
    <w:multiLevelType w:val="hybridMultilevel"/>
    <w:tmpl w:val="2578F5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9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1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1"/>
  </w:num>
  <w:num w:numId="3">
    <w:abstractNumId w:val="30"/>
  </w:num>
  <w:num w:numId="4">
    <w:abstractNumId w:val="33"/>
  </w:num>
  <w:num w:numId="5">
    <w:abstractNumId w:val="15"/>
  </w:num>
  <w:num w:numId="6">
    <w:abstractNumId w:val="20"/>
  </w:num>
  <w:num w:numId="7">
    <w:abstractNumId w:val="22"/>
  </w:num>
  <w:num w:numId="8">
    <w:abstractNumId w:val="4"/>
  </w:num>
  <w:num w:numId="9">
    <w:abstractNumId w:val="7"/>
  </w:num>
  <w:num w:numId="10">
    <w:abstractNumId w:val="16"/>
  </w:num>
  <w:num w:numId="11">
    <w:abstractNumId w:val="39"/>
  </w:num>
  <w:num w:numId="12">
    <w:abstractNumId w:val="27"/>
  </w:num>
  <w:num w:numId="13">
    <w:abstractNumId w:val="21"/>
  </w:num>
  <w:num w:numId="14">
    <w:abstractNumId w:val="1"/>
  </w:num>
  <w:num w:numId="15">
    <w:abstractNumId w:val="2"/>
  </w:num>
  <w:num w:numId="16">
    <w:abstractNumId w:val="14"/>
  </w:num>
  <w:num w:numId="17">
    <w:abstractNumId w:val="3"/>
  </w:num>
  <w:num w:numId="18">
    <w:abstractNumId w:val="32"/>
  </w:num>
  <w:num w:numId="19">
    <w:abstractNumId w:val="18"/>
  </w:num>
  <w:num w:numId="20">
    <w:abstractNumId w:val="11"/>
  </w:num>
  <w:num w:numId="21">
    <w:abstractNumId w:val="5"/>
  </w:num>
  <w:num w:numId="22">
    <w:abstractNumId w:val="41"/>
  </w:num>
  <w:num w:numId="23">
    <w:abstractNumId w:val="29"/>
  </w:num>
  <w:num w:numId="24">
    <w:abstractNumId w:val="17"/>
  </w:num>
  <w:num w:numId="25">
    <w:abstractNumId w:val="12"/>
  </w:num>
  <w:num w:numId="26">
    <w:abstractNumId w:val="37"/>
  </w:num>
  <w:num w:numId="27">
    <w:abstractNumId w:val="23"/>
  </w:num>
  <w:num w:numId="28">
    <w:abstractNumId w:val="28"/>
  </w:num>
  <w:num w:numId="29">
    <w:abstractNumId w:val="38"/>
  </w:num>
  <w:num w:numId="30">
    <w:abstractNumId w:val="10"/>
  </w:num>
  <w:num w:numId="31">
    <w:abstractNumId w:val="35"/>
  </w:num>
  <w:num w:numId="32">
    <w:abstractNumId w:val="24"/>
  </w:num>
  <w:num w:numId="33">
    <w:abstractNumId w:val="6"/>
  </w:num>
  <w:num w:numId="34">
    <w:abstractNumId w:val="8"/>
  </w:num>
  <w:num w:numId="35">
    <w:abstractNumId w:val="36"/>
  </w:num>
  <w:num w:numId="36">
    <w:abstractNumId w:val="9"/>
  </w:num>
  <w:num w:numId="37">
    <w:abstractNumId w:val="19"/>
  </w:num>
  <w:num w:numId="38">
    <w:abstractNumId w:val="40"/>
  </w:num>
  <w:num w:numId="39">
    <w:abstractNumId w:val="25"/>
  </w:num>
  <w:num w:numId="40">
    <w:abstractNumId w:val="26"/>
  </w:num>
  <w:num w:numId="41">
    <w:abstractNumId w:val="13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1F"/>
    <w:rsid w:val="00000AFD"/>
    <w:rsid w:val="00002E8B"/>
    <w:rsid w:val="0002182E"/>
    <w:rsid w:val="0003226D"/>
    <w:rsid w:val="0004270C"/>
    <w:rsid w:val="000912DF"/>
    <w:rsid w:val="00097D94"/>
    <w:rsid w:val="000A2135"/>
    <w:rsid w:val="000A7056"/>
    <w:rsid w:val="000A7A5F"/>
    <w:rsid w:val="000E3767"/>
    <w:rsid w:val="0013264E"/>
    <w:rsid w:val="001A0B49"/>
    <w:rsid w:val="001D173D"/>
    <w:rsid w:val="001F4681"/>
    <w:rsid w:val="001F710D"/>
    <w:rsid w:val="00221595"/>
    <w:rsid w:val="0023246E"/>
    <w:rsid w:val="00233F19"/>
    <w:rsid w:val="00246C70"/>
    <w:rsid w:val="00250B57"/>
    <w:rsid w:val="0025632D"/>
    <w:rsid w:val="00291893"/>
    <w:rsid w:val="002A0079"/>
    <w:rsid w:val="002D08B8"/>
    <w:rsid w:val="002E15FC"/>
    <w:rsid w:val="00307F64"/>
    <w:rsid w:val="00324CE6"/>
    <w:rsid w:val="00327EBE"/>
    <w:rsid w:val="00370684"/>
    <w:rsid w:val="00372234"/>
    <w:rsid w:val="003B0939"/>
    <w:rsid w:val="003C75D1"/>
    <w:rsid w:val="003F0B69"/>
    <w:rsid w:val="0043126C"/>
    <w:rsid w:val="00450F9E"/>
    <w:rsid w:val="004572E3"/>
    <w:rsid w:val="0045781A"/>
    <w:rsid w:val="00492098"/>
    <w:rsid w:val="004B3E7F"/>
    <w:rsid w:val="004C0792"/>
    <w:rsid w:val="004D0F49"/>
    <w:rsid w:val="004F4FFD"/>
    <w:rsid w:val="005178CF"/>
    <w:rsid w:val="0058557D"/>
    <w:rsid w:val="00592C9F"/>
    <w:rsid w:val="005B3144"/>
    <w:rsid w:val="005C3139"/>
    <w:rsid w:val="005D43C4"/>
    <w:rsid w:val="006152B3"/>
    <w:rsid w:val="00627D8F"/>
    <w:rsid w:val="006432EE"/>
    <w:rsid w:val="00646F0F"/>
    <w:rsid w:val="006546C6"/>
    <w:rsid w:val="006902BC"/>
    <w:rsid w:val="006B53CD"/>
    <w:rsid w:val="006C3A47"/>
    <w:rsid w:val="006D4806"/>
    <w:rsid w:val="00716DA3"/>
    <w:rsid w:val="0074346B"/>
    <w:rsid w:val="00757F0D"/>
    <w:rsid w:val="007E514A"/>
    <w:rsid w:val="008029FF"/>
    <w:rsid w:val="0080773A"/>
    <w:rsid w:val="00811BC7"/>
    <w:rsid w:val="008312F8"/>
    <w:rsid w:val="0087735A"/>
    <w:rsid w:val="00895640"/>
    <w:rsid w:val="008B36D1"/>
    <w:rsid w:val="008F142C"/>
    <w:rsid w:val="009145FD"/>
    <w:rsid w:val="009553F2"/>
    <w:rsid w:val="009867AB"/>
    <w:rsid w:val="00987E0E"/>
    <w:rsid w:val="00A00D1C"/>
    <w:rsid w:val="00A14D3A"/>
    <w:rsid w:val="00A32211"/>
    <w:rsid w:val="00A37197"/>
    <w:rsid w:val="00A4438C"/>
    <w:rsid w:val="00A5398B"/>
    <w:rsid w:val="00A56681"/>
    <w:rsid w:val="00A936F9"/>
    <w:rsid w:val="00AA170A"/>
    <w:rsid w:val="00AA77D8"/>
    <w:rsid w:val="00B37A26"/>
    <w:rsid w:val="00B42EA4"/>
    <w:rsid w:val="00B57025"/>
    <w:rsid w:val="00B94C1F"/>
    <w:rsid w:val="00BA44C9"/>
    <w:rsid w:val="00BD702A"/>
    <w:rsid w:val="00C21F94"/>
    <w:rsid w:val="00C54EDB"/>
    <w:rsid w:val="00C71938"/>
    <w:rsid w:val="00C839D1"/>
    <w:rsid w:val="00CD0461"/>
    <w:rsid w:val="00CD14C2"/>
    <w:rsid w:val="00D33DB1"/>
    <w:rsid w:val="00D36452"/>
    <w:rsid w:val="00D6699A"/>
    <w:rsid w:val="00DB000B"/>
    <w:rsid w:val="00DF0C1A"/>
    <w:rsid w:val="00DF34A1"/>
    <w:rsid w:val="00DF4340"/>
    <w:rsid w:val="00DF675E"/>
    <w:rsid w:val="00E01903"/>
    <w:rsid w:val="00E0251A"/>
    <w:rsid w:val="00E04659"/>
    <w:rsid w:val="00E23F0C"/>
    <w:rsid w:val="00E23F60"/>
    <w:rsid w:val="00E379E4"/>
    <w:rsid w:val="00E42E64"/>
    <w:rsid w:val="00E45A99"/>
    <w:rsid w:val="00E818B7"/>
    <w:rsid w:val="00E85E45"/>
    <w:rsid w:val="00E860BE"/>
    <w:rsid w:val="00EA32F7"/>
    <w:rsid w:val="00EA631C"/>
    <w:rsid w:val="00EC12F1"/>
    <w:rsid w:val="00EC4F0B"/>
    <w:rsid w:val="00ED1812"/>
    <w:rsid w:val="00ED1D3F"/>
    <w:rsid w:val="00F32B01"/>
    <w:rsid w:val="00F45637"/>
    <w:rsid w:val="00F51F1F"/>
    <w:rsid w:val="00F602FD"/>
    <w:rsid w:val="00F6663B"/>
    <w:rsid w:val="00F67F26"/>
    <w:rsid w:val="00F87D7B"/>
    <w:rsid w:val="00FA7DFE"/>
    <w:rsid w:val="00FD062D"/>
    <w:rsid w:val="00FE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Listaconvietas">
    <w:name w:val="List Bullet"/>
    <w:basedOn w:val="Normal"/>
    <w:uiPriority w:val="99"/>
    <w:unhideWhenUsed/>
    <w:rsid w:val="008029FF"/>
    <w:pPr>
      <w:numPr>
        <w:numId w:val="4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Listaconvietas">
    <w:name w:val="List Bullet"/>
    <w:basedOn w:val="Normal"/>
    <w:uiPriority w:val="99"/>
    <w:unhideWhenUsed/>
    <w:rsid w:val="008029FF"/>
    <w:pPr>
      <w:numPr>
        <w:numId w:val="4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1257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ECS</cp:lastModifiedBy>
  <cp:revision>21</cp:revision>
  <dcterms:created xsi:type="dcterms:W3CDTF">2017-10-28T17:22:00Z</dcterms:created>
  <dcterms:modified xsi:type="dcterms:W3CDTF">2018-02-12T18:40:00Z</dcterms:modified>
</cp:coreProperties>
</file>