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061CEAF" w:rsidR="00F87D7B" w:rsidRPr="00141211" w:rsidRDefault="003703E8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141211" w:rsidRDefault="00F87D7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703E8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3703E8" w:rsidRPr="00141211" w:rsidRDefault="003703E8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4D858CD0" w:rsidR="003703E8" w:rsidRPr="00141211" w:rsidRDefault="003703E8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1E7669" w:rsidRPr="00DE566D">
              <w:rPr>
                <w:rFonts w:ascii="Arial" w:hAnsi="Arial" w:cs="Arial"/>
                <w:color w:val="000000"/>
              </w:rPr>
              <w:t>Conoce el aparato fonador y sus partes, y clasifica las voces humanas.</w:t>
            </w:r>
          </w:p>
          <w:p w14:paraId="78E8152D" w14:textId="14C2D9E7" w:rsidR="003703E8" w:rsidRPr="00141211" w:rsidRDefault="003703E8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1E7669" w:rsidRPr="00CB7CF8">
              <w:rPr>
                <w:rFonts w:ascii="Arial" w:hAnsi="Arial" w:cs="Arial"/>
                <w:color w:val="000000"/>
              </w:rPr>
              <w:t>Identifica e interpreta la negra, el silencio de negr</w:t>
            </w:r>
            <w:r w:rsidR="001E7669">
              <w:rPr>
                <w:rFonts w:ascii="Arial" w:hAnsi="Arial" w:cs="Arial"/>
                <w:color w:val="000000"/>
              </w:rPr>
              <w:t xml:space="preserve">a corchea y silencio de corchea, canta los himnos institucionales. </w:t>
            </w: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Es consciente del uso correcto de la voz en la conversación cotidiana y en la expresión musical. Propone y disfruta de actividades grupales e individuales.</w:t>
            </w:r>
          </w:p>
          <w:p w14:paraId="66EF4413" w14:textId="1C77CBF7" w:rsidR="003703E8" w:rsidRPr="00141211" w:rsidRDefault="003703E8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59D3256A" w:rsidR="003703E8" w:rsidRPr="003703E8" w:rsidRDefault="003703E8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703E8">
              <w:rPr>
                <w:rFonts w:cs="Arial"/>
                <w:color w:val="000000"/>
                <w:sz w:val="24"/>
                <w:szCs w:val="24"/>
              </w:rPr>
              <w:t>EL APARATO FONADOR.</w:t>
            </w:r>
          </w:p>
        </w:tc>
        <w:tc>
          <w:tcPr>
            <w:tcW w:w="4351" w:type="dxa"/>
            <w:vMerge w:val="restart"/>
          </w:tcPr>
          <w:p w14:paraId="3E62EBCB" w14:textId="77777777" w:rsidR="003703E8" w:rsidRPr="003703E8" w:rsidRDefault="003703E8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 EL APARATO FONADOR.</w:t>
            </w:r>
          </w:p>
          <w:p w14:paraId="73FCB2D2" w14:textId="77777777" w:rsidR="003703E8" w:rsidRPr="003703E8" w:rsidRDefault="003703E8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1.2. CLASIFICACION DE LA VOZ HUMANA.</w:t>
            </w:r>
          </w:p>
          <w:p w14:paraId="40650798" w14:textId="77777777" w:rsidR="003703E8" w:rsidRPr="003703E8" w:rsidRDefault="003703E8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1.3. LECTURA RITMICA .</w:t>
            </w:r>
          </w:p>
          <w:p w14:paraId="7EE11BDF" w14:textId="77777777" w:rsidR="003703E8" w:rsidRPr="003703E8" w:rsidRDefault="003703E8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1.3.1 SILENCIO DE CORCHEA, CORCHEA.                             </w:t>
            </w:r>
          </w:p>
          <w:p w14:paraId="69800324" w14:textId="1CF7290F" w:rsidR="003703E8" w:rsidRPr="003703E8" w:rsidRDefault="003703E8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1.4. HIMNOS                                                1.4.1. HIMNO DEL COLEGIO.                            1.4.2. HIMNO DE MALAMBO.</w:t>
            </w: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55E19C54" w14:textId="77777777" w:rsidR="00504953" w:rsidRPr="00FD2FE5" w:rsidRDefault="00504953" w:rsidP="0022757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26"/>
              <w:jc w:val="both"/>
              <w:rPr>
                <w:rFonts w:cs="Times"/>
                <w:sz w:val="24"/>
                <w:szCs w:val="24"/>
              </w:rPr>
            </w:pPr>
            <w:r w:rsidRPr="00FD2FE5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3DE5A5B4" w14:textId="2F61CC26" w:rsidR="00C97611" w:rsidRPr="00141211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31C38CF9" w:rsidR="00F87D7B" w:rsidRPr="00141211" w:rsidRDefault="00FD2FE5" w:rsidP="002275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1C33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F51C33" w:rsidRPr="00141211" w:rsidRDefault="00F51C3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36A5AB7" w14:textId="77777777" w:rsidR="00B755A1" w:rsidRPr="00141211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141211">
              <w:rPr>
                <w:sz w:val="24"/>
                <w:szCs w:val="24"/>
              </w:rPr>
              <w:t>Conoce las cualidades sonoras y las notas sol, mi y la, en el pentagrama.</w:t>
            </w:r>
          </w:p>
          <w:p w14:paraId="5FF16D34" w14:textId="77777777" w:rsidR="00B755A1" w:rsidRPr="00141211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141211">
              <w:rPr>
                <w:rFonts w:cs="Arial"/>
                <w:color w:val="000000"/>
                <w:sz w:val="24"/>
                <w:szCs w:val="24"/>
              </w:rPr>
              <w:t>Identifica y lee  en el pentagrama, la claves y los sonidos “sol”, “mi” y “la”, y clasifica sonidos de acuerdo a las cualidades sonoras.</w:t>
            </w:r>
          </w:p>
          <w:p w14:paraId="3DEB5A32" w14:textId="7D20264A" w:rsidR="00F51C33" w:rsidRPr="00141211" w:rsidRDefault="00F51C33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141211">
              <w:rPr>
                <w:rFonts w:cstheme="minorHAnsi"/>
                <w:sz w:val="24"/>
                <w:szCs w:val="24"/>
              </w:rPr>
              <w:t>Propone y disfruta de actividades grupales que incidan en la calidad del medio ambiente sonoro y</w:t>
            </w:r>
            <w:r w:rsidRPr="00141211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DC91C81" w:rsidR="00F51C33" w:rsidRPr="00141211" w:rsidRDefault="00F51C33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color w:val="000000"/>
                <w:sz w:val="24"/>
                <w:szCs w:val="24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0D36DD74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 LAS CUALIDADES SONORAS.</w:t>
            </w:r>
          </w:p>
          <w:p w14:paraId="0CDA6A89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2.1.1. DURACION.</w:t>
            </w:r>
          </w:p>
          <w:p w14:paraId="3235B082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2.1.2. INTENSIDAD.</w:t>
            </w:r>
          </w:p>
          <w:p w14:paraId="50C1418B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2.1.3. TIMBRE.</w:t>
            </w:r>
          </w:p>
          <w:p w14:paraId="20FC54EE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2.1.4. ALTURA.</w:t>
            </w:r>
          </w:p>
          <w:p w14:paraId="0B52E35D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 LECTURA MELÓDICA.</w:t>
            </w:r>
          </w:p>
          <w:p w14:paraId="05E92368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2.2.1. LAS CLAVES.</w:t>
            </w:r>
          </w:p>
          <w:p w14:paraId="5BFFFE3C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2.2.2. LOS SONIDOS “MI”, “SOL” Y “LA” EN EL PENTAGRAMA.</w:t>
            </w:r>
          </w:p>
          <w:p w14:paraId="06C91925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2.2.3. LA FLAUTA DULCE</w:t>
            </w:r>
          </w:p>
          <w:p w14:paraId="6BD64FA5" w14:textId="77777777" w:rsidR="00F51C33" w:rsidRPr="00141211" w:rsidRDefault="00F51C33" w:rsidP="0014121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3B3CC4" w14:textId="17575A7B" w:rsidR="00F51C33" w:rsidRPr="00141211" w:rsidRDefault="00F51C33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1E5888F0" w14:textId="77777777" w:rsidR="00504953" w:rsidRPr="00FD2FE5" w:rsidRDefault="00504953" w:rsidP="0022757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D2FE5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4CB49CA4" w14:textId="4B372A24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514E063B" w:rsidR="004B3E7F" w:rsidRPr="00141211" w:rsidRDefault="00FD2FE5" w:rsidP="002275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Siempre que sea posible será importante organizar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actividades como: asistencia a conciertos, danza, teatro, 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Actividades de improvisación y creación, individual 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69A9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1269A9" w:rsidRPr="00141211" w:rsidRDefault="001269A9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5C94C852" w:rsidR="001269A9" w:rsidRPr="001269A9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82002" w:rsidRPr="0052782A">
              <w:rPr>
                <w:rFonts w:ascii="Arial" w:hAnsi="Arial" w:cs="Arial"/>
                <w:color w:val="000000"/>
              </w:rPr>
              <w:t xml:space="preserve">Conoce </w:t>
            </w:r>
            <w:r w:rsidR="00B82002">
              <w:rPr>
                <w:rFonts w:ascii="Arial" w:hAnsi="Arial" w:cs="Arial"/>
                <w:color w:val="000000"/>
              </w:rPr>
              <w:t>la Región Pacífica, sus costumbres, instrumentos y ritmos.</w:t>
            </w:r>
          </w:p>
          <w:p w14:paraId="16555178" w14:textId="746F89CB" w:rsidR="001269A9" w:rsidRPr="00141211" w:rsidRDefault="001269A9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82002" w:rsidRPr="00B82002">
              <w:rPr>
                <w:rFonts w:ascii="Arial" w:hAnsi="Arial" w:cs="Arial"/>
                <w:color w:val="000000"/>
              </w:rPr>
              <w:t>Interpreta ritmos de la Región Pacífica.</w:t>
            </w:r>
          </w:p>
          <w:p w14:paraId="23146051" w14:textId="5A5B486F" w:rsidR="001269A9" w:rsidRPr="00141211" w:rsidRDefault="001269A9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A804B2">
              <w:rPr>
                <w:rFonts w:cstheme="minorHAnsi"/>
                <w:sz w:val="24"/>
                <w:szCs w:val="24"/>
              </w:rPr>
              <w:t>Disfruta interpretar ritmos de la región</w:t>
            </w:r>
            <w:r w:rsidR="00B82002">
              <w:rPr>
                <w:rFonts w:cstheme="minorHAnsi"/>
                <w:sz w:val="24"/>
                <w:szCs w:val="24"/>
              </w:rPr>
              <w:t xml:space="preserve"> pacífica</w:t>
            </w:r>
            <w:r w:rsidRPr="00141211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72B4D03A" w:rsidR="001269A9" w:rsidRPr="001269A9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69A9">
              <w:rPr>
                <w:rFonts w:cs="Arial"/>
                <w:color w:val="000000"/>
                <w:sz w:val="24"/>
                <w:szCs w:val="24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062B7D0" w14:textId="77777777" w:rsidR="00167D9B" w:rsidRPr="005C67CE" w:rsidRDefault="00167D9B" w:rsidP="00167D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</w:t>
            </w:r>
            <w:r w:rsidRPr="005C6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FOLCLOR DE LA REGIÓN PACIFICO.</w:t>
            </w:r>
          </w:p>
          <w:p w14:paraId="363251F2" w14:textId="77777777" w:rsidR="00167D9B" w:rsidRPr="005C67CE" w:rsidRDefault="00167D9B" w:rsidP="00167D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3.1. DEFINICIÓN, COSTUMBRES Y FIESTAS                                                       3.2</w:t>
            </w:r>
            <w:r w:rsidRPr="005C6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INSTRUMENTACION DE LA REGIÓN PACIFICO.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                        3.3. RITMOS :</w:t>
            </w:r>
            <w:r w:rsidRPr="005C6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CURRULAO Y LA CHIRIMIA.</w:t>
            </w:r>
          </w:p>
          <w:p w14:paraId="437E9146" w14:textId="3256E28B" w:rsidR="00167D9B" w:rsidRPr="005C67CE" w:rsidRDefault="00167D9B" w:rsidP="00167D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3.4</w:t>
            </w:r>
            <w:r w:rsidRPr="005C6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RITMO-MÉTRICA.</w:t>
            </w:r>
          </w:p>
          <w:p w14:paraId="595707E6" w14:textId="3BF6E28C" w:rsidR="001269A9" w:rsidRPr="001269A9" w:rsidRDefault="00167D9B" w:rsidP="00167D9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3.4</w:t>
            </w:r>
            <w:r w:rsidRPr="005C6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.1. FÓRMULAS DE ACOMPAÑAMIENTO RÍTMICO.</w:t>
            </w: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1306E529" w:rsidR="004B3E7F" w:rsidRPr="00FD2FE5" w:rsidRDefault="00F51C33" w:rsidP="0022757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D2FE5">
              <w:rPr>
                <w:rFonts w:cs="Times"/>
                <w:sz w:val="24"/>
                <w:szCs w:val="24"/>
              </w:rPr>
              <w:t xml:space="preserve">Los procesos de aprendizaje de la </w:t>
            </w:r>
            <w:r w:rsidR="00504953" w:rsidRPr="00FD2FE5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0A920CBF" w:rsidR="004B3E7F" w:rsidRPr="00141211" w:rsidRDefault="00FD2FE5" w:rsidP="0022757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1328198D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13C58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13C58" w:rsidRPr="00141211" w:rsidRDefault="00413C58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413C58" w:rsidRPr="00DB44A4" w:rsidRDefault="00413C58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413C58" w:rsidRPr="00DB44A4" w:rsidRDefault="00413C58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413C58" w:rsidRPr="00DB44A4" w:rsidRDefault="00413C58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1327F9">
              <w:rPr>
                <w:rFonts w:cstheme="minorHAnsi"/>
                <w:sz w:val="24"/>
                <w:szCs w:val="24"/>
              </w:rPr>
              <w:t xml:space="preserve">Denota progresivo aprecio por sus propias evocaciones, percepciones e </w:t>
            </w:r>
            <w:r>
              <w:rPr>
                <w:rFonts w:cstheme="minorHAnsi"/>
                <w:sz w:val="24"/>
                <w:szCs w:val="24"/>
              </w:rPr>
              <w:t xml:space="preserve">invención sonoras y las de los compañeros y </w:t>
            </w:r>
            <w:r w:rsidRPr="00DB44A4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3851983C" w:rsidR="00413C58" w:rsidRPr="00DB44A4" w:rsidRDefault="00413C58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D65">
              <w:rPr>
                <w:rFonts w:ascii="Arial" w:hAnsi="Arial" w:cs="Arial"/>
                <w:color w:val="000000"/>
              </w:rPr>
              <w:t xml:space="preserve">INVENCION 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CB6D65">
              <w:rPr>
                <w:rFonts w:ascii="Arial" w:hAnsi="Arial" w:cs="Arial"/>
                <w:color w:val="000000"/>
              </w:rPr>
              <w:t>IMPROVISACION</w:t>
            </w:r>
          </w:p>
        </w:tc>
        <w:tc>
          <w:tcPr>
            <w:tcW w:w="4351" w:type="dxa"/>
            <w:vMerge w:val="restart"/>
          </w:tcPr>
          <w:p w14:paraId="0CB1389D" w14:textId="77777777" w:rsidR="00413C58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 LA IMPROVISACIÓN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05D5A88B" w14:textId="77777777" w:rsidR="00413C58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4.1.1. TÉCNICAS DE IMPROVISACION.</w:t>
            </w:r>
          </w:p>
          <w:p w14:paraId="70AF973D" w14:textId="77777777" w:rsidR="00413C58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4.1.2. REPETICIÓN.</w:t>
            </w:r>
          </w:p>
          <w:p w14:paraId="1B49E896" w14:textId="77777777" w:rsidR="00413C58" w:rsidRPr="00984611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4.1.3. VARIACIÓN.</w:t>
            </w:r>
          </w:p>
          <w:p w14:paraId="7D6C8BD8" w14:textId="77777777" w:rsidR="00413C58" w:rsidRPr="00984611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 IMPROVISACION DE TEXTOS.</w:t>
            </w:r>
          </w:p>
          <w:p w14:paraId="483DD701" w14:textId="77777777" w:rsidR="00413C58" w:rsidRPr="00984611" w:rsidRDefault="00413C58" w:rsidP="001053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EL TRABALENGUAS.</w:t>
            </w:r>
          </w:p>
          <w:p w14:paraId="7F8008BA" w14:textId="076E0CD2" w:rsidR="00413C58" w:rsidRPr="00413C58" w:rsidRDefault="00413C58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3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4.4. IMPROVISACION RITMICA.</w:t>
            </w: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2462B927" w14:textId="77777777" w:rsidR="00082600" w:rsidRPr="00FD2FE5" w:rsidRDefault="00082600" w:rsidP="00227576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D2FE5">
              <w:rPr>
                <w:rFonts w:cs="Times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20BA4911" w14:textId="17D01282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302235A" w:rsidR="004B3E7F" w:rsidRPr="00141211" w:rsidRDefault="00FD2FE5" w:rsidP="002275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2275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22757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141211" w:rsidRDefault="0039363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141211" w:rsidRDefault="0039363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E04191D" w:rsidR="0004270C" w:rsidRPr="00141211" w:rsidRDefault="0039363F" w:rsidP="0022757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Se involucra gustoso en actividades grupales que acrecientan su aprecio por el patrimonio cultural musical. - Muestra que conoce y valora su entorno musical en actividades teóricas y prácticas de índole investigativa. - Participa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412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5508" w14:textId="77777777" w:rsidR="00227576" w:rsidRDefault="00227576">
      <w:pPr>
        <w:spacing w:after="0" w:line="240" w:lineRule="auto"/>
      </w:pPr>
      <w:r>
        <w:separator/>
      </w:r>
    </w:p>
  </w:endnote>
  <w:endnote w:type="continuationSeparator" w:id="0">
    <w:p w14:paraId="7C99A82C" w14:textId="77777777" w:rsidR="00227576" w:rsidRDefault="0022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965BC" w14:textId="77777777" w:rsidR="00227576" w:rsidRDefault="00227576">
      <w:pPr>
        <w:spacing w:after="0" w:line="240" w:lineRule="auto"/>
      </w:pPr>
      <w:r>
        <w:separator/>
      </w:r>
    </w:p>
  </w:footnote>
  <w:footnote w:type="continuationSeparator" w:id="0">
    <w:p w14:paraId="21B8E881" w14:textId="77777777" w:rsidR="00227576" w:rsidRDefault="0022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DB44A4" w:rsidRPr="009131FD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DB44A4" w:rsidRPr="009131FD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DB44A4" w:rsidRPr="00885919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DB44A4" w:rsidRPr="003F4B3F" w:rsidRDefault="00DB44A4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EB9"/>
    <w:multiLevelType w:val="hybridMultilevel"/>
    <w:tmpl w:val="8E365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2CF"/>
    <w:multiLevelType w:val="hybridMultilevel"/>
    <w:tmpl w:val="6C9CFB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262B"/>
    <w:multiLevelType w:val="hybridMultilevel"/>
    <w:tmpl w:val="3FFE5D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2172"/>
    <w:multiLevelType w:val="hybridMultilevel"/>
    <w:tmpl w:val="8A8A6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F70F8"/>
    <w:multiLevelType w:val="hybridMultilevel"/>
    <w:tmpl w:val="39F621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3352"/>
    <w:rsid w:val="0004270C"/>
    <w:rsid w:val="00082600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27576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B3E7F"/>
    <w:rsid w:val="004D0F49"/>
    <w:rsid w:val="004E30A1"/>
    <w:rsid w:val="004F4FFD"/>
    <w:rsid w:val="00504953"/>
    <w:rsid w:val="005178CF"/>
    <w:rsid w:val="005B3144"/>
    <w:rsid w:val="005B663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40E90"/>
    <w:rsid w:val="007919CD"/>
    <w:rsid w:val="00794AFB"/>
    <w:rsid w:val="007D44E8"/>
    <w:rsid w:val="008474C0"/>
    <w:rsid w:val="008505AE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A4438C"/>
    <w:rsid w:val="00A45232"/>
    <w:rsid w:val="00A804B2"/>
    <w:rsid w:val="00A951FD"/>
    <w:rsid w:val="00AA170A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C5D6A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7A238C60-4961-43BD-A5CA-F85B690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99524-E231-42E7-8730-11C8E84A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3252</Words>
  <Characters>17889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2018-08-20T12:08:00Z</dcterms:created>
  <dcterms:modified xsi:type="dcterms:W3CDTF">2018-08-20T12:08:00Z</dcterms:modified>
</cp:coreProperties>
</file>