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5E" w:rsidRPr="003712C5" w:rsidRDefault="00122D5E" w:rsidP="003712C5">
      <w:pPr>
        <w:spacing w:line="240" w:lineRule="auto"/>
        <w:rPr>
          <w:rFonts w:cstheme="minorHAnsi"/>
          <w:b/>
          <w:sz w:val="24"/>
          <w:szCs w:val="24"/>
        </w:rPr>
      </w:pPr>
    </w:p>
    <w:tbl>
      <w:tblPr>
        <w:tblStyle w:val="Tablaconcuadrcula"/>
        <w:tblW w:w="0" w:type="auto"/>
        <w:tblLook w:val="04A0" w:firstRow="1" w:lastRow="0" w:firstColumn="1" w:lastColumn="0" w:noHBand="0" w:noVBand="1"/>
      </w:tblPr>
      <w:tblGrid>
        <w:gridCol w:w="2749"/>
        <w:gridCol w:w="2733"/>
        <w:gridCol w:w="2682"/>
        <w:gridCol w:w="2601"/>
        <w:gridCol w:w="2649"/>
        <w:gridCol w:w="2644"/>
      </w:tblGrid>
      <w:tr w:rsidR="00122D5E" w:rsidRPr="003712C5" w:rsidTr="00122D5E">
        <w:tc>
          <w:tcPr>
            <w:tcW w:w="2901"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ASIGNATURA:</w:t>
            </w:r>
          </w:p>
        </w:tc>
        <w:tc>
          <w:tcPr>
            <w:tcW w:w="2902" w:type="dxa"/>
          </w:tcPr>
          <w:p w:rsidR="00122D5E" w:rsidRPr="003712C5" w:rsidRDefault="00122D5E" w:rsidP="003712C5">
            <w:pPr>
              <w:rPr>
                <w:rFonts w:cstheme="minorHAnsi"/>
                <w:sz w:val="24"/>
                <w:szCs w:val="24"/>
              </w:rPr>
            </w:pPr>
            <w:r w:rsidRPr="003712C5">
              <w:rPr>
                <w:rFonts w:cstheme="minorHAnsi"/>
                <w:sz w:val="24"/>
                <w:szCs w:val="24"/>
              </w:rPr>
              <w:t>ESTADÍSTICA</w:t>
            </w:r>
          </w:p>
          <w:p w:rsidR="00122D5E" w:rsidRPr="003712C5" w:rsidRDefault="00122D5E" w:rsidP="003712C5">
            <w:pPr>
              <w:rPr>
                <w:rFonts w:cstheme="minorHAnsi"/>
                <w:b/>
                <w:sz w:val="24"/>
                <w:szCs w:val="24"/>
              </w:rPr>
            </w:pPr>
          </w:p>
        </w:tc>
        <w:tc>
          <w:tcPr>
            <w:tcW w:w="2902"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GRADO:</w:t>
            </w:r>
          </w:p>
        </w:tc>
        <w:tc>
          <w:tcPr>
            <w:tcW w:w="2902" w:type="dxa"/>
          </w:tcPr>
          <w:p w:rsidR="00122D5E" w:rsidRPr="003712C5" w:rsidRDefault="00122D5E" w:rsidP="003712C5">
            <w:pPr>
              <w:rPr>
                <w:rFonts w:cstheme="minorHAnsi"/>
                <w:sz w:val="24"/>
                <w:szCs w:val="24"/>
              </w:rPr>
            </w:pPr>
            <w:r w:rsidRPr="003712C5">
              <w:rPr>
                <w:rFonts w:cstheme="minorHAnsi"/>
                <w:sz w:val="24"/>
                <w:szCs w:val="24"/>
              </w:rPr>
              <w:t>6</w:t>
            </w:r>
          </w:p>
          <w:p w:rsidR="00122D5E" w:rsidRPr="003712C5" w:rsidRDefault="00122D5E" w:rsidP="003712C5">
            <w:pPr>
              <w:rPr>
                <w:rFonts w:cstheme="minorHAnsi"/>
                <w:sz w:val="24"/>
                <w:szCs w:val="24"/>
              </w:rPr>
            </w:pPr>
          </w:p>
        </w:tc>
        <w:tc>
          <w:tcPr>
            <w:tcW w:w="2902"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AÑO:</w:t>
            </w:r>
          </w:p>
        </w:tc>
        <w:tc>
          <w:tcPr>
            <w:tcW w:w="2902" w:type="dxa"/>
          </w:tcPr>
          <w:p w:rsidR="00122D5E" w:rsidRPr="003712C5" w:rsidRDefault="00122D5E" w:rsidP="003712C5">
            <w:pPr>
              <w:rPr>
                <w:rFonts w:cstheme="minorHAnsi"/>
                <w:sz w:val="24"/>
                <w:szCs w:val="24"/>
              </w:rPr>
            </w:pPr>
            <w:r w:rsidRPr="003712C5">
              <w:rPr>
                <w:rFonts w:cstheme="minorHAnsi"/>
                <w:sz w:val="24"/>
                <w:szCs w:val="24"/>
              </w:rPr>
              <w:t>2018</w:t>
            </w:r>
          </w:p>
        </w:tc>
      </w:tr>
    </w:tbl>
    <w:p w:rsidR="00122D5E" w:rsidRPr="003712C5" w:rsidRDefault="00122D5E" w:rsidP="003712C5">
      <w:pPr>
        <w:spacing w:line="240" w:lineRule="auto"/>
        <w:rPr>
          <w:rFonts w:cstheme="minorHAnsi"/>
          <w:sz w:val="24"/>
          <w:szCs w:val="24"/>
        </w:rPr>
      </w:pPr>
    </w:p>
    <w:p w:rsidR="00122D5E" w:rsidRPr="003712C5" w:rsidRDefault="00122D5E" w:rsidP="003A1E9E">
      <w:pPr>
        <w:spacing w:line="240" w:lineRule="auto"/>
        <w:jc w:val="center"/>
        <w:rPr>
          <w:rFonts w:cstheme="minorHAnsi"/>
          <w:b/>
          <w:sz w:val="24"/>
          <w:szCs w:val="24"/>
          <w:u w:val="single"/>
        </w:rPr>
      </w:pPr>
      <w:r w:rsidRPr="003712C5">
        <w:rPr>
          <w:rFonts w:cstheme="minorHAnsi"/>
          <w:b/>
          <w:sz w:val="24"/>
          <w:szCs w:val="24"/>
          <w:u w:val="single"/>
        </w:rPr>
        <w:t>PRIMER PERIODO</w:t>
      </w:r>
    </w:p>
    <w:p w:rsidR="00122D5E" w:rsidRPr="003712C5" w:rsidRDefault="00122D5E" w:rsidP="003712C5">
      <w:pPr>
        <w:spacing w:line="240" w:lineRule="auto"/>
        <w:rPr>
          <w:rFonts w:cstheme="minorHAnsi"/>
          <w:b/>
          <w:sz w:val="24"/>
          <w:szCs w:val="24"/>
        </w:rPr>
      </w:pPr>
    </w:p>
    <w:tbl>
      <w:tblPr>
        <w:tblStyle w:val="Tablaconcuadrcula"/>
        <w:tblW w:w="0" w:type="auto"/>
        <w:tblLook w:val="04A0" w:firstRow="1" w:lastRow="0" w:firstColumn="1" w:lastColumn="0" w:noHBand="0" w:noVBand="1"/>
      </w:tblPr>
      <w:tblGrid>
        <w:gridCol w:w="4044"/>
        <w:gridCol w:w="1382"/>
        <w:gridCol w:w="2643"/>
        <w:gridCol w:w="2677"/>
        <w:gridCol w:w="1292"/>
        <w:gridCol w:w="4020"/>
      </w:tblGrid>
      <w:tr w:rsidR="00122D5E" w:rsidRPr="003712C5" w:rsidTr="00122D5E">
        <w:tc>
          <w:tcPr>
            <w:tcW w:w="4321"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REFERENTES DE CALIDAD</w:t>
            </w:r>
          </w:p>
        </w:tc>
        <w:tc>
          <w:tcPr>
            <w:tcW w:w="4322" w:type="dxa"/>
            <w:gridSpan w:val="2"/>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LOGROS</w:t>
            </w:r>
          </w:p>
        </w:tc>
        <w:tc>
          <w:tcPr>
            <w:tcW w:w="4310" w:type="dxa"/>
            <w:gridSpan w:val="2"/>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EJE TEMÁTICO</w:t>
            </w:r>
          </w:p>
        </w:tc>
        <w:tc>
          <w:tcPr>
            <w:tcW w:w="4319"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TEMAS/SUBTEMAS</w:t>
            </w:r>
          </w:p>
        </w:tc>
      </w:tr>
      <w:tr w:rsidR="00122D5E" w:rsidRPr="003712C5" w:rsidTr="00122D5E">
        <w:trPr>
          <w:trHeight w:val="176"/>
        </w:trPr>
        <w:tc>
          <w:tcPr>
            <w:tcW w:w="4321"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ESTÁNDARES DE COMPETENCIAS U ORIENTACIONES PEDAGÓGICAS</w:t>
            </w:r>
          </w:p>
        </w:tc>
        <w:tc>
          <w:tcPr>
            <w:tcW w:w="4322" w:type="dxa"/>
            <w:gridSpan w:val="2"/>
            <w:vMerge w:val="restart"/>
          </w:tcPr>
          <w:p w:rsidR="00122D5E" w:rsidRPr="003712C5" w:rsidRDefault="00122D5E" w:rsidP="003712C5">
            <w:pPr>
              <w:pStyle w:val="Prrafodelista"/>
              <w:numPr>
                <w:ilvl w:val="0"/>
                <w:numId w:val="20"/>
              </w:numPr>
              <w:ind w:left="409"/>
              <w:contextualSpacing w:val="0"/>
              <w:rPr>
                <w:rFonts w:cstheme="minorHAnsi"/>
                <w:sz w:val="24"/>
                <w:szCs w:val="24"/>
              </w:rPr>
            </w:pPr>
            <w:r w:rsidRPr="003712C5">
              <w:rPr>
                <w:rFonts w:cstheme="minorHAnsi"/>
                <w:b/>
                <w:sz w:val="24"/>
                <w:szCs w:val="24"/>
              </w:rPr>
              <w:t>LOGRO COGNITIVO:</w:t>
            </w:r>
            <w:r w:rsidRPr="003712C5">
              <w:rPr>
                <w:rFonts w:cstheme="minorHAnsi"/>
                <w:sz w:val="24"/>
                <w:szCs w:val="24"/>
              </w:rPr>
              <w:t xml:space="preserve"> Identifica y aplica comprensivamente los conceptos básicos de la estadística.</w:t>
            </w:r>
          </w:p>
          <w:p w:rsidR="00122D5E" w:rsidRPr="003712C5"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3712C5">
              <w:rPr>
                <w:rFonts w:cstheme="minorHAnsi"/>
                <w:b/>
                <w:sz w:val="24"/>
                <w:szCs w:val="24"/>
              </w:rPr>
              <w:t>LOGRO PROCEDIMENTAL:</w:t>
            </w:r>
            <w:r w:rsidRPr="003712C5">
              <w:rPr>
                <w:rFonts w:cstheme="minorHAnsi"/>
                <w:sz w:val="24"/>
                <w:szCs w:val="24"/>
              </w:rPr>
              <w:t xml:space="preserve"> Reconoce la población, muestra y el tipo de variable en un estudio estadístico.</w:t>
            </w:r>
          </w:p>
          <w:p w:rsidR="00122D5E" w:rsidRPr="003712C5"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3712C5">
              <w:rPr>
                <w:rFonts w:cstheme="minorHAnsi"/>
                <w:b/>
                <w:sz w:val="24"/>
                <w:szCs w:val="24"/>
              </w:rPr>
              <w:t>LOGRO ACTITUDINAL:</w:t>
            </w:r>
            <w:r w:rsidRPr="003712C5">
              <w:rPr>
                <w:rFonts w:cstheme="minorHAnsi"/>
                <w:sz w:val="24"/>
                <w:szCs w:val="24"/>
              </w:rPr>
              <w:t xml:space="preserve"> Asiste a clases puntualmente portando correctamente el uniforme que le corresponde cada día, llevando su cuaderno en orden y manteniendo una actitud de respeto y colaboración.</w:t>
            </w:r>
          </w:p>
        </w:tc>
        <w:tc>
          <w:tcPr>
            <w:tcW w:w="4310" w:type="dxa"/>
            <w:gridSpan w:val="2"/>
            <w:vMerge w:val="restart"/>
          </w:tcPr>
          <w:p w:rsidR="00122D5E" w:rsidRPr="003712C5" w:rsidRDefault="00122D5E" w:rsidP="003712C5">
            <w:pPr>
              <w:pStyle w:val="Prrafodelista"/>
              <w:numPr>
                <w:ilvl w:val="0"/>
                <w:numId w:val="20"/>
              </w:numPr>
              <w:ind w:left="468"/>
              <w:contextualSpacing w:val="0"/>
              <w:rPr>
                <w:rFonts w:cstheme="minorHAnsi"/>
                <w:sz w:val="24"/>
                <w:szCs w:val="24"/>
              </w:rPr>
            </w:pPr>
            <w:r w:rsidRPr="003712C5">
              <w:rPr>
                <w:rFonts w:cstheme="minorHAnsi"/>
                <w:sz w:val="24"/>
                <w:szCs w:val="24"/>
              </w:rPr>
              <w:t>Conceptos básicos.</w:t>
            </w:r>
          </w:p>
          <w:p w:rsidR="00122D5E" w:rsidRPr="003712C5" w:rsidRDefault="00122D5E" w:rsidP="003712C5">
            <w:pPr>
              <w:pStyle w:val="Prrafodelista"/>
              <w:ind w:left="468"/>
              <w:contextualSpacing w:val="0"/>
              <w:rPr>
                <w:rFonts w:cstheme="minorHAnsi"/>
                <w:sz w:val="24"/>
                <w:szCs w:val="24"/>
              </w:rPr>
            </w:pPr>
          </w:p>
        </w:tc>
        <w:tc>
          <w:tcPr>
            <w:tcW w:w="4319" w:type="dxa"/>
            <w:vMerge w:val="restart"/>
          </w:tcPr>
          <w:p w:rsidR="00122D5E" w:rsidRPr="003712C5" w:rsidRDefault="00122D5E" w:rsidP="003712C5">
            <w:pPr>
              <w:pStyle w:val="Prrafodelista"/>
              <w:numPr>
                <w:ilvl w:val="0"/>
                <w:numId w:val="20"/>
              </w:numPr>
              <w:ind w:left="367"/>
              <w:contextualSpacing w:val="0"/>
              <w:rPr>
                <w:rFonts w:cstheme="minorHAnsi"/>
                <w:sz w:val="24"/>
                <w:szCs w:val="24"/>
              </w:rPr>
            </w:pPr>
            <w:r w:rsidRPr="003712C5">
              <w:rPr>
                <w:rFonts w:cstheme="minorHAnsi"/>
                <w:sz w:val="24"/>
                <w:szCs w:val="24"/>
              </w:rPr>
              <w:t>Población</w:t>
            </w:r>
          </w:p>
          <w:p w:rsidR="00122D5E" w:rsidRPr="003712C5" w:rsidRDefault="00122D5E" w:rsidP="003712C5">
            <w:pPr>
              <w:pStyle w:val="Prrafodelista"/>
              <w:numPr>
                <w:ilvl w:val="0"/>
                <w:numId w:val="20"/>
              </w:numPr>
              <w:ind w:left="367"/>
              <w:contextualSpacing w:val="0"/>
              <w:rPr>
                <w:rFonts w:cstheme="minorHAnsi"/>
                <w:sz w:val="24"/>
                <w:szCs w:val="24"/>
              </w:rPr>
            </w:pPr>
            <w:r w:rsidRPr="003712C5">
              <w:rPr>
                <w:rFonts w:cstheme="minorHAnsi"/>
                <w:sz w:val="24"/>
                <w:szCs w:val="24"/>
              </w:rPr>
              <w:t>Muestra</w:t>
            </w:r>
          </w:p>
          <w:p w:rsidR="00122D5E" w:rsidRPr="003712C5" w:rsidRDefault="00122D5E" w:rsidP="003712C5">
            <w:pPr>
              <w:pStyle w:val="Prrafodelista"/>
              <w:numPr>
                <w:ilvl w:val="0"/>
                <w:numId w:val="20"/>
              </w:numPr>
              <w:ind w:left="367"/>
              <w:contextualSpacing w:val="0"/>
              <w:rPr>
                <w:rFonts w:cstheme="minorHAnsi"/>
                <w:sz w:val="24"/>
                <w:szCs w:val="24"/>
              </w:rPr>
            </w:pPr>
            <w:r w:rsidRPr="003712C5">
              <w:rPr>
                <w:rFonts w:cstheme="minorHAnsi"/>
                <w:sz w:val="24"/>
                <w:szCs w:val="24"/>
              </w:rPr>
              <w:t>Variables</w:t>
            </w:r>
          </w:p>
          <w:p w:rsidR="00122D5E" w:rsidRPr="003712C5" w:rsidRDefault="00122D5E" w:rsidP="003712C5">
            <w:pPr>
              <w:pStyle w:val="Prrafodelista"/>
              <w:numPr>
                <w:ilvl w:val="0"/>
                <w:numId w:val="20"/>
              </w:numPr>
              <w:ind w:left="367"/>
              <w:contextualSpacing w:val="0"/>
              <w:rPr>
                <w:rFonts w:cstheme="minorHAnsi"/>
                <w:sz w:val="24"/>
                <w:szCs w:val="24"/>
              </w:rPr>
            </w:pPr>
            <w:r w:rsidRPr="003712C5">
              <w:rPr>
                <w:rFonts w:cstheme="minorHAnsi"/>
                <w:sz w:val="24"/>
                <w:szCs w:val="24"/>
              </w:rPr>
              <w:t>Tipos de variables</w:t>
            </w:r>
          </w:p>
          <w:p w:rsidR="00122D5E" w:rsidRPr="003712C5" w:rsidRDefault="00122D5E" w:rsidP="003712C5">
            <w:pPr>
              <w:pStyle w:val="Prrafodelista"/>
              <w:numPr>
                <w:ilvl w:val="0"/>
                <w:numId w:val="20"/>
              </w:numPr>
              <w:ind w:left="367"/>
              <w:contextualSpacing w:val="0"/>
              <w:rPr>
                <w:rFonts w:cstheme="minorHAnsi"/>
                <w:sz w:val="24"/>
                <w:szCs w:val="24"/>
              </w:rPr>
            </w:pPr>
            <w:r w:rsidRPr="003712C5">
              <w:rPr>
                <w:rFonts w:cstheme="minorHAnsi"/>
                <w:sz w:val="24"/>
                <w:szCs w:val="24"/>
              </w:rPr>
              <w:t>Encuestas, Censos</w:t>
            </w:r>
          </w:p>
          <w:p w:rsidR="00122D5E" w:rsidRPr="003712C5" w:rsidRDefault="00122D5E" w:rsidP="003712C5">
            <w:pPr>
              <w:pStyle w:val="Prrafodelista"/>
              <w:ind w:left="367"/>
              <w:contextualSpacing w:val="0"/>
              <w:rPr>
                <w:rFonts w:cstheme="minorHAnsi"/>
                <w:sz w:val="24"/>
                <w:szCs w:val="24"/>
              </w:rPr>
            </w:pPr>
          </w:p>
        </w:tc>
      </w:tr>
      <w:tr w:rsidR="00122D5E" w:rsidRPr="003712C5" w:rsidTr="00122D5E">
        <w:trPr>
          <w:trHeight w:val="142"/>
        </w:trPr>
        <w:tc>
          <w:tcPr>
            <w:tcW w:w="4321" w:type="dxa"/>
          </w:tcPr>
          <w:p w:rsidR="00122D5E" w:rsidRPr="003712C5" w:rsidRDefault="00122D5E" w:rsidP="003712C5">
            <w:pPr>
              <w:pStyle w:val="Prrafodelista"/>
              <w:numPr>
                <w:ilvl w:val="0"/>
                <w:numId w:val="22"/>
              </w:numPr>
              <w:contextualSpacing w:val="0"/>
              <w:rPr>
                <w:rFonts w:cstheme="minorHAnsi"/>
                <w:sz w:val="24"/>
                <w:szCs w:val="24"/>
              </w:rPr>
            </w:pPr>
            <w:r w:rsidRPr="003712C5">
              <w:rPr>
                <w:rFonts w:cstheme="minorHAnsi"/>
                <w:sz w:val="24"/>
                <w:szCs w:val="24"/>
              </w:rPr>
              <w:t>Comparo e interpreto datos provenientes de diversas fuentes (prensa, revistas, televisión, experimentos, consultas, entrevistas).</w:t>
            </w:r>
          </w:p>
        </w:tc>
        <w:tc>
          <w:tcPr>
            <w:tcW w:w="4322" w:type="dxa"/>
            <w:gridSpan w:val="2"/>
            <w:vMerge/>
          </w:tcPr>
          <w:p w:rsidR="00122D5E" w:rsidRPr="003712C5"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0" w:type="dxa"/>
            <w:gridSpan w:val="2"/>
            <w:vMerge/>
          </w:tcPr>
          <w:p w:rsidR="00122D5E" w:rsidRPr="003712C5" w:rsidRDefault="00122D5E" w:rsidP="003712C5">
            <w:pPr>
              <w:pStyle w:val="Prrafodelista"/>
              <w:numPr>
                <w:ilvl w:val="0"/>
                <w:numId w:val="20"/>
              </w:numPr>
              <w:contextualSpacing w:val="0"/>
              <w:rPr>
                <w:rFonts w:cstheme="minorHAnsi"/>
                <w:sz w:val="24"/>
                <w:szCs w:val="24"/>
                <w:lang w:val="es-CO"/>
              </w:rPr>
            </w:pPr>
          </w:p>
        </w:tc>
        <w:tc>
          <w:tcPr>
            <w:tcW w:w="4319" w:type="dxa"/>
            <w:vMerge/>
          </w:tcPr>
          <w:p w:rsidR="00122D5E" w:rsidRPr="003712C5" w:rsidRDefault="00122D5E" w:rsidP="003712C5">
            <w:pPr>
              <w:pStyle w:val="Prrafodelista"/>
              <w:numPr>
                <w:ilvl w:val="0"/>
                <w:numId w:val="21"/>
              </w:numPr>
              <w:spacing w:after="200"/>
              <w:contextualSpacing w:val="0"/>
              <w:rPr>
                <w:rFonts w:cstheme="minorHAnsi"/>
                <w:b/>
                <w:sz w:val="24"/>
                <w:szCs w:val="24"/>
                <w:u w:val="single"/>
              </w:rPr>
            </w:pPr>
          </w:p>
        </w:tc>
      </w:tr>
      <w:tr w:rsidR="00122D5E" w:rsidRPr="003712C5" w:rsidTr="00122D5E">
        <w:trPr>
          <w:trHeight w:val="70"/>
        </w:trPr>
        <w:tc>
          <w:tcPr>
            <w:tcW w:w="4321"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DERECHOS BÁSICOS DE APRENDIZAJE</w:t>
            </w:r>
          </w:p>
        </w:tc>
        <w:tc>
          <w:tcPr>
            <w:tcW w:w="4322" w:type="dxa"/>
            <w:gridSpan w:val="2"/>
            <w:vMerge/>
          </w:tcPr>
          <w:p w:rsidR="00122D5E" w:rsidRPr="003712C5"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0" w:type="dxa"/>
            <w:gridSpan w:val="2"/>
            <w:vMerge/>
          </w:tcPr>
          <w:p w:rsidR="00122D5E" w:rsidRPr="003712C5" w:rsidRDefault="00122D5E" w:rsidP="003712C5">
            <w:pPr>
              <w:pStyle w:val="Prrafodelista"/>
              <w:numPr>
                <w:ilvl w:val="0"/>
                <w:numId w:val="20"/>
              </w:numPr>
              <w:contextualSpacing w:val="0"/>
              <w:rPr>
                <w:rFonts w:cstheme="minorHAnsi"/>
                <w:sz w:val="24"/>
                <w:szCs w:val="24"/>
                <w:lang w:val="es-CO"/>
              </w:rPr>
            </w:pPr>
          </w:p>
        </w:tc>
        <w:tc>
          <w:tcPr>
            <w:tcW w:w="4319" w:type="dxa"/>
            <w:vMerge/>
          </w:tcPr>
          <w:p w:rsidR="00122D5E" w:rsidRPr="003712C5" w:rsidRDefault="00122D5E" w:rsidP="003712C5">
            <w:pPr>
              <w:pStyle w:val="Prrafodelista"/>
              <w:numPr>
                <w:ilvl w:val="0"/>
                <w:numId w:val="21"/>
              </w:numPr>
              <w:spacing w:after="200"/>
              <w:contextualSpacing w:val="0"/>
              <w:rPr>
                <w:rFonts w:cstheme="minorHAnsi"/>
                <w:b/>
                <w:sz w:val="24"/>
                <w:szCs w:val="24"/>
                <w:u w:val="single"/>
              </w:rPr>
            </w:pPr>
          </w:p>
        </w:tc>
      </w:tr>
      <w:tr w:rsidR="00122D5E" w:rsidRPr="003712C5" w:rsidTr="00122D5E">
        <w:trPr>
          <w:trHeight w:val="94"/>
        </w:trPr>
        <w:tc>
          <w:tcPr>
            <w:tcW w:w="4321" w:type="dxa"/>
          </w:tcPr>
          <w:p w:rsidR="00122D5E" w:rsidRPr="003712C5" w:rsidRDefault="00122D5E" w:rsidP="003712C5">
            <w:pPr>
              <w:pStyle w:val="Prrafodelista"/>
              <w:numPr>
                <w:ilvl w:val="0"/>
                <w:numId w:val="22"/>
              </w:numPr>
              <w:contextualSpacing w:val="0"/>
              <w:rPr>
                <w:rFonts w:cstheme="minorHAnsi"/>
                <w:sz w:val="24"/>
                <w:szCs w:val="24"/>
              </w:rPr>
            </w:pPr>
            <w:r w:rsidRPr="003712C5">
              <w:rPr>
                <w:rFonts w:cstheme="minorHAnsi"/>
                <w:sz w:val="24"/>
                <w:szCs w:val="24"/>
              </w:rPr>
              <w:t>Interpreta información estadística presentada en diversas fuentes de información, la analiza y la usa para plantear y resolver preguntas que sean de su interés.</w:t>
            </w:r>
          </w:p>
        </w:tc>
        <w:tc>
          <w:tcPr>
            <w:tcW w:w="4322" w:type="dxa"/>
            <w:gridSpan w:val="2"/>
            <w:vMerge/>
          </w:tcPr>
          <w:p w:rsidR="00122D5E" w:rsidRPr="003712C5"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0" w:type="dxa"/>
            <w:gridSpan w:val="2"/>
            <w:vMerge/>
          </w:tcPr>
          <w:p w:rsidR="00122D5E" w:rsidRPr="003712C5" w:rsidRDefault="00122D5E" w:rsidP="003712C5">
            <w:pPr>
              <w:pStyle w:val="Prrafodelista"/>
              <w:numPr>
                <w:ilvl w:val="0"/>
                <w:numId w:val="20"/>
              </w:numPr>
              <w:contextualSpacing w:val="0"/>
              <w:rPr>
                <w:rFonts w:cstheme="minorHAnsi"/>
                <w:sz w:val="24"/>
                <w:szCs w:val="24"/>
                <w:lang w:val="es-CO"/>
              </w:rPr>
            </w:pPr>
          </w:p>
        </w:tc>
        <w:tc>
          <w:tcPr>
            <w:tcW w:w="4319" w:type="dxa"/>
            <w:vMerge/>
          </w:tcPr>
          <w:p w:rsidR="00122D5E" w:rsidRPr="003712C5" w:rsidRDefault="00122D5E" w:rsidP="003712C5">
            <w:pPr>
              <w:pStyle w:val="Prrafodelista"/>
              <w:numPr>
                <w:ilvl w:val="0"/>
                <w:numId w:val="21"/>
              </w:numPr>
              <w:spacing w:after="200"/>
              <w:contextualSpacing w:val="0"/>
              <w:rPr>
                <w:rFonts w:cstheme="minorHAnsi"/>
                <w:b/>
                <w:sz w:val="24"/>
                <w:szCs w:val="24"/>
                <w:u w:val="single"/>
              </w:rPr>
            </w:pPr>
          </w:p>
        </w:tc>
      </w:tr>
      <w:tr w:rsidR="00122D5E" w:rsidRPr="003712C5" w:rsidTr="00122D5E">
        <w:trPr>
          <w:trHeight w:val="70"/>
        </w:trPr>
        <w:tc>
          <w:tcPr>
            <w:tcW w:w="5766" w:type="dxa"/>
            <w:gridSpan w:val="2"/>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METODOLOGÍA</w:t>
            </w:r>
          </w:p>
        </w:tc>
        <w:tc>
          <w:tcPr>
            <w:tcW w:w="5753" w:type="dxa"/>
            <w:gridSpan w:val="2"/>
            <w:shd w:val="clear" w:color="auto" w:fill="EEECE1" w:themeFill="background2"/>
          </w:tcPr>
          <w:p w:rsidR="00122D5E" w:rsidRPr="003712C5" w:rsidRDefault="00122D5E" w:rsidP="003712C5">
            <w:pPr>
              <w:pStyle w:val="Prrafodelista"/>
              <w:ind w:left="360"/>
              <w:contextualSpacing w:val="0"/>
              <w:rPr>
                <w:rFonts w:cstheme="minorHAnsi"/>
                <w:b/>
                <w:sz w:val="24"/>
                <w:szCs w:val="24"/>
              </w:rPr>
            </w:pPr>
            <w:r w:rsidRPr="003712C5">
              <w:rPr>
                <w:rFonts w:cstheme="minorHAnsi"/>
                <w:b/>
                <w:sz w:val="24"/>
                <w:szCs w:val="24"/>
              </w:rPr>
              <w:t>EVALUACIÓN</w:t>
            </w:r>
          </w:p>
        </w:tc>
        <w:tc>
          <w:tcPr>
            <w:tcW w:w="5753" w:type="dxa"/>
            <w:gridSpan w:val="2"/>
            <w:shd w:val="clear" w:color="auto" w:fill="EEECE1" w:themeFill="background2"/>
          </w:tcPr>
          <w:p w:rsidR="00122D5E" w:rsidRPr="003712C5" w:rsidRDefault="00122D5E" w:rsidP="003712C5">
            <w:pPr>
              <w:pStyle w:val="Prrafodelista"/>
              <w:ind w:left="360"/>
              <w:contextualSpacing w:val="0"/>
              <w:rPr>
                <w:rFonts w:cstheme="minorHAnsi"/>
                <w:b/>
                <w:sz w:val="24"/>
                <w:szCs w:val="24"/>
              </w:rPr>
            </w:pPr>
            <w:r w:rsidRPr="003712C5">
              <w:rPr>
                <w:rFonts w:cstheme="minorHAnsi"/>
                <w:b/>
                <w:sz w:val="24"/>
                <w:szCs w:val="24"/>
              </w:rPr>
              <w:t>RECURSOS</w:t>
            </w:r>
          </w:p>
        </w:tc>
      </w:tr>
      <w:tr w:rsidR="00122D5E" w:rsidRPr="003712C5" w:rsidTr="00122D5E">
        <w:trPr>
          <w:trHeight w:val="197"/>
        </w:trPr>
        <w:tc>
          <w:tcPr>
            <w:tcW w:w="5766" w:type="dxa"/>
            <w:gridSpan w:val="2"/>
          </w:tcPr>
          <w:p w:rsidR="00122D5E" w:rsidRPr="003712C5" w:rsidRDefault="00122D5E" w:rsidP="003712C5">
            <w:pPr>
              <w:rPr>
                <w:rFonts w:cstheme="minorHAnsi"/>
                <w:sz w:val="24"/>
                <w:szCs w:val="24"/>
              </w:rPr>
            </w:pPr>
            <w:r w:rsidRPr="003712C5">
              <w:rPr>
                <w:rFonts w:cstheme="minorHAnsi"/>
                <w:sz w:val="24"/>
                <w:szCs w:val="24"/>
              </w:rPr>
              <w:t xml:space="preserve">Activación de saberes previos, por medio de lectura comprensiva sobre breve historia de la Estadística. Se plantearán algunas preguntas orientadoras y se socializarán. En el tablero ampliaré el concepto de  </w:t>
            </w:r>
            <w:r w:rsidRPr="003712C5">
              <w:rPr>
                <w:rFonts w:cstheme="minorHAnsi"/>
                <w:sz w:val="24"/>
                <w:szCs w:val="24"/>
              </w:rPr>
              <w:lastRenderedPageBreak/>
              <w:t>Estadística, los elementos básicos,  la aplicación de la estadística en los diferentes campos y la caracterización de variables Estadísticas.</w:t>
            </w:r>
          </w:p>
        </w:tc>
        <w:tc>
          <w:tcPr>
            <w:tcW w:w="5753" w:type="dxa"/>
            <w:gridSpan w:val="2"/>
          </w:tcPr>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lastRenderedPageBreak/>
              <w:t xml:space="preserve">Se aplicará taller valorativo sobre caracterización de variables Estadísticas y análisis de situaciones problemas para </w:t>
            </w:r>
            <w:r w:rsidRPr="003712C5">
              <w:rPr>
                <w:rFonts w:cstheme="minorHAnsi"/>
                <w:sz w:val="24"/>
                <w:szCs w:val="24"/>
              </w:rPr>
              <w:lastRenderedPageBreak/>
              <w:t>identificar la población, muestra y variable.</w:t>
            </w:r>
          </w:p>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Ejercitación en el cuaderno</w:t>
            </w:r>
          </w:p>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Evaluación escrita y en el tablero.</w:t>
            </w:r>
          </w:p>
          <w:p w:rsidR="00122D5E" w:rsidRPr="003712C5" w:rsidRDefault="00122D5E" w:rsidP="003712C5">
            <w:pPr>
              <w:rPr>
                <w:rFonts w:cstheme="minorHAnsi"/>
                <w:sz w:val="24"/>
                <w:szCs w:val="24"/>
              </w:rPr>
            </w:pPr>
          </w:p>
        </w:tc>
        <w:tc>
          <w:tcPr>
            <w:tcW w:w="5753" w:type="dxa"/>
            <w:gridSpan w:val="2"/>
          </w:tcPr>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lastRenderedPageBreak/>
              <w:t>Textos escolares.</w:t>
            </w:r>
          </w:p>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Tablero.</w:t>
            </w:r>
          </w:p>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lastRenderedPageBreak/>
              <w:t>Marcadores.</w:t>
            </w:r>
          </w:p>
          <w:p w:rsidR="00122D5E" w:rsidRPr="003712C5" w:rsidRDefault="00122D5E" w:rsidP="003712C5">
            <w:pPr>
              <w:pStyle w:val="Prrafodelista"/>
              <w:ind w:left="360"/>
              <w:contextualSpacing w:val="0"/>
              <w:rPr>
                <w:rFonts w:cstheme="minorHAnsi"/>
                <w:sz w:val="24"/>
                <w:szCs w:val="24"/>
              </w:rPr>
            </w:pPr>
          </w:p>
        </w:tc>
      </w:tr>
      <w:tr w:rsidR="00122D5E" w:rsidRPr="003712C5" w:rsidTr="00122D5E">
        <w:trPr>
          <w:trHeight w:val="70"/>
        </w:trPr>
        <w:tc>
          <w:tcPr>
            <w:tcW w:w="17272" w:type="dxa"/>
            <w:gridSpan w:val="6"/>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lastRenderedPageBreak/>
              <w:t>BIBLIOGRAFÍA</w:t>
            </w:r>
          </w:p>
        </w:tc>
      </w:tr>
      <w:tr w:rsidR="00122D5E" w:rsidRPr="003712C5" w:rsidTr="00122D5E">
        <w:trPr>
          <w:trHeight w:val="197"/>
        </w:trPr>
        <w:tc>
          <w:tcPr>
            <w:tcW w:w="17272" w:type="dxa"/>
            <w:gridSpan w:val="6"/>
          </w:tcPr>
          <w:p w:rsidR="00122D5E" w:rsidRPr="003712C5" w:rsidRDefault="00122D5E"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Matemáticas 6° “Aprender juntos” editorial S.M.</w:t>
            </w:r>
          </w:p>
          <w:p w:rsidR="00122D5E" w:rsidRPr="003712C5" w:rsidRDefault="00122D5E"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 xml:space="preserve">Matemáticas 6°  Santillana “Nueva Edición”.  </w:t>
            </w:r>
          </w:p>
          <w:p w:rsidR="00122D5E" w:rsidRPr="003712C5" w:rsidRDefault="00122D5E"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Matemáticas para Pensar 6°, editorial Norma</w:t>
            </w:r>
          </w:p>
        </w:tc>
      </w:tr>
    </w:tbl>
    <w:p w:rsidR="00122D5E" w:rsidRPr="003712C5" w:rsidRDefault="00122D5E" w:rsidP="003712C5">
      <w:pPr>
        <w:spacing w:line="240" w:lineRule="auto"/>
        <w:rPr>
          <w:rFonts w:cstheme="minorHAnsi"/>
          <w:sz w:val="24"/>
          <w:szCs w:val="24"/>
        </w:rPr>
      </w:pPr>
    </w:p>
    <w:p w:rsidR="00122D5E" w:rsidRPr="003712C5" w:rsidRDefault="00122D5E" w:rsidP="003712C5">
      <w:pPr>
        <w:spacing w:after="160" w:line="240" w:lineRule="auto"/>
        <w:rPr>
          <w:rFonts w:cstheme="minorHAnsi"/>
          <w:sz w:val="24"/>
          <w:szCs w:val="24"/>
        </w:rPr>
      </w:pPr>
      <w:r w:rsidRPr="003712C5">
        <w:rPr>
          <w:rFonts w:cstheme="minorHAnsi"/>
          <w:sz w:val="24"/>
          <w:szCs w:val="24"/>
        </w:rPr>
        <w:br w:type="page"/>
      </w:r>
    </w:p>
    <w:p w:rsidR="00122D5E" w:rsidRPr="003712C5" w:rsidRDefault="00122D5E" w:rsidP="003A1E9E">
      <w:pPr>
        <w:spacing w:line="240" w:lineRule="auto"/>
        <w:jc w:val="center"/>
        <w:rPr>
          <w:rFonts w:cstheme="minorHAnsi"/>
          <w:b/>
          <w:sz w:val="24"/>
          <w:szCs w:val="24"/>
          <w:u w:val="single"/>
        </w:rPr>
      </w:pPr>
      <w:r w:rsidRPr="003712C5">
        <w:rPr>
          <w:rFonts w:cstheme="minorHAnsi"/>
          <w:b/>
          <w:sz w:val="24"/>
          <w:szCs w:val="24"/>
          <w:u w:val="single"/>
        </w:rPr>
        <w:lastRenderedPageBreak/>
        <w:t>SEGUNDO PERIODO</w:t>
      </w:r>
    </w:p>
    <w:p w:rsidR="00122D5E" w:rsidRPr="003712C5" w:rsidRDefault="00122D5E" w:rsidP="003712C5">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4036"/>
        <w:gridCol w:w="1373"/>
        <w:gridCol w:w="2624"/>
        <w:gridCol w:w="2722"/>
        <w:gridCol w:w="1299"/>
        <w:gridCol w:w="4004"/>
      </w:tblGrid>
      <w:tr w:rsidR="00122D5E" w:rsidRPr="003712C5" w:rsidTr="00122D5E">
        <w:tc>
          <w:tcPr>
            <w:tcW w:w="4317"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REFERENTES DE CALIDAD</w:t>
            </w:r>
          </w:p>
        </w:tc>
        <w:tc>
          <w:tcPr>
            <w:tcW w:w="4323" w:type="dxa"/>
            <w:gridSpan w:val="2"/>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LOGROS</w:t>
            </w:r>
          </w:p>
        </w:tc>
        <w:tc>
          <w:tcPr>
            <w:tcW w:w="4312" w:type="dxa"/>
            <w:gridSpan w:val="2"/>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EJE TEMÁTICO</w:t>
            </w:r>
          </w:p>
        </w:tc>
        <w:tc>
          <w:tcPr>
            <w:tcW w:w="4320"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TEMAS/SUBTEMAS</w:t>
            </w:r>
          </w:p>
        </w:tc>
      </w:tr>
      <w:tr w:rsidR="00122D5E" w:rsidRPr="003712C5" w:rsidTr="00122D5E">
        <w:trPr>
          <w:trHeight w:val="176"/>
        </w:trPr>
        <w:tc>
          <w:tcPr>
            <w:tcW w:w="4317"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ESTÁNDARES DE COMPETENCIAS U ORIENTACIONES PEDAGÓGICAS</w:t>
            </w:r>
          </w:p>
        </w:tc>
        <w:tc>
          <w:tcPr>
            <w:tcW w:w="4323" w:type="dxa"/>
            <w:gridSpan w:val="2"/>
            <w:vMerge w:val="restart"/>
          </w:tcPr>
          <w:p w:rsidR="00122D5E" w:rsidRPr="003712C5"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3712C5">
              <w:rPr>
                <w:rFonts w:cstheme="minorHAnsi"/>
                <w:b/>
                <w:sz w:val="24"/>
                <w:szCs w:val="24"/>
              </w:rPr>
              <w:t>LOGRO COGNITIVO:</w:t>
            </w:r>
            <w:r w:rsidRPr="003712C5">
              <w:rPr>
                <w:rFonts w:cstheme="minorHAnsi"/>
                <w:sz w:val="24"/>
                <w:szCs w:val="24"/>
              </w:rPr>
              <w:t xml:space="preserve"> Formula, resuelve, interpreta  y representa mediante gráficas adecuadas, problemas a partir de un conjunto de datos</w:t>
            </w:r>
            <w:r w:rsidRPr="003712C5">
              <w:rPr>
                <w:rFonts w:cstheme="minorHAnsi"/>
                <w:b/>
                <w:sz w:val="24"/>
                <w:szCs w:val="24"/>
              </w:rPr>
              <w:t>.</w:t>
            </w:r>
          </w:p>
          <w:p w:rsidR="00122D5E" w:rsidRPr="003712C5" w:rsidRDefault="00122D5E" w:rsidP="003712C5">
            <w:pPr>
              <w:pStyle w:val="Prrafodelista"/>
              <w:numPr>
                <w:ilvl w:val="0"/>
                <w:numId w:val="20"/>
              </w:numPr>
              <w:ind w:left="409"/>
              <w:contextualSpacing w:val="0"/>
              <w:rPr>
                <w:rFonts w:cstheme="minorHAnsi"/>
                <w:sz w:val="24"/>
                <w:szCs w:val="24"/>
              </w:rPr>
            </w:pPr>
            <w:r w:rsidRPr="003712C5">
              <w:rPr>
                <w:rFonts w:cstheme="minorHAnsi"/>
                <w:b/>
                <w:sz w:val="24"/>
                <w:szCs w:val="24"/>
              </w:rPr>
              <w:t>LOGRO PROCEDIMENTAL:</w:t>
            </w:r>
            <w:r w:rsidRPr="003712C5">
              <w:rPr>
                <w:rFonts w:cstheme="minorHAnsi"/>
                <w:sz w:val="24"/>
                <w:szCs w:val="24"/>
              </w:rPr>
              <w:t xml:space="preserve"> Resuelve problemas que impliquen la recolección, organización y el análisis de datos en forma sistemática.</w:t>
            </w:r>
          </w:p>
          <w:p w:rsidR="00122D5E" w:rsidRPr="003712C5"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3712C5">
              <w:rPr>
                <w:rFonts w:cstheme="minorHAnsi"/>
                <w:b/>
                <w:sz w:val="24"/>
                <w:szCs w:val="24"/>
              </w:rPr>
              <w:t>LOGRO ACTITUDINAL:</w:t>
            </w:r>
            <w:r w:rsidRPr="003712C5">
              <w:rPr>
                <w:rFonts w:cstheme="minorHAnsi"/>
                <w:sz w:val="24"/>
                <w:szCs w:val="24"/>
              </w:rPr>
              <w:t xml:space="preserve"> Asiste a clases puntualmente portando correctamente el uniforme que le corresponde cada día y llevando su cuaderno en orden en todas las clases manteniendo una actitud de respeto y colaboración en el aula.</w:t>
            </w:r>
          </w:p>
        </w:tc>
        <w:tc>
          <w:tcPr>
            <w:tcW w:w="4312" w:type="dxa"/>
            <w:gridSpan w:val="2"/>
            <w:vMerge w:val="restart"/>
          </w:tcPr>
          <w:p w:rsidR="00122D5E" w:rsidRPr="003712C5" w:rsidRDefault="00122D5E" w:rsidP="003712C5">
            <w:pPr>
              <w:pStyle w:val="Prrafodelista"/>
              <w:numPr>
                <w:ilvl w:val="0"/>
                <w:numId w:val="20"/>
              </w:numPr>
              <w:ind w:left="468"/>
              <w:contextualSpacing w:val="0"/>
              <w:rPr>
                <w:rFonts w:cstheme="minorHAnsi"/>
                <w:sz w:val="24"/>
                <w:szCs w:val="24"/>
              </w:rPr>
            </w:pPr>
            <w:r w:rsidRPr="003712C5">
              <w:rPr>
                <w:rFonts w:cstheme="minorHAnsi"/>
                <w:sz w:val="24"/>
                <w:szCs w:val="24"/>
              </w:rPr>
              <w:t>Caracterización de variables estadísticas</w:t>
            </w:r>
          </w:p>
          <w:p w:rsidR="00122D5E" w:rsidRPr="003712C5" w:rsidRDefault="00122D5E" w:rsidP="003712C5">
            <w:pPr>
              <w:pStyle w:val="Prrafodelista"/>
              <w:ind w:left="468"/>
              <w:contextualSpacing w:val="0"/>
              <w:rPr>
                <w:rFonts w:cstheme="minorHAnsi"/>
                <w:b/>
                <w:sz w:val="24"/>
                <w:szCs w:val="24"/>
              </w:rPr>
            </w:pPr>
          </w:p>
          <w:p w:rsidR="00122D5E" w:rsidRPr="003712C5" w:rsidRDefault="00122D5E" w:rsidP="003712C5">
            <w:pPr>
              <w:pStyle w:val="Prrafodelista"/>
              <w:ind w:left="468"/>
              <w:contextualSpacing w:val="0"/>
              <w:rPr>
                <w:rFonts w:cstheme="minorHAnsi"/>
                <w:b/>
                <w:sz w:val="24"/>
                <w:szCs w:val="24"/>
              </w:rPr>
            </w:pPr>
          </w:p>
          <w:p w:rsidR="00122D5E" w:rsidRPr="003712C5" w:rsidRDefault="00122D5E" w:rsidP="003712C5">
            <w:pPr>
              <w:pStyle w:val="Prrafodelista"/>
              <w:ind w:left="468"/>
              <w:contextualSpacing w:val="0"/>
              <w:rPr>
                <w:rFonts w:cstheme="minorHAnsi"/>
                <w:b/>
                <w:sz w:val="24"/>
                <w:szCs w:val="24"/>
              </w:rPr>
            </w:pPr>
          </w:p>
          <w:p w:rsidR="00122D5E" w:rsidRPr="003712C5" w:rsidRDefault="00122D5E" w:rsidP="003712C5">
            <w:pPr>
              <w:pStyle w:val="Prrafodelista"/>
              <w:ind w:left="468"/>
              <w:contextualSpacing w:val="0"/>
              <w:rPr>
                <w:rFonts w:cstheme="minorHAnsi"/>
                <w:b/>
                <w:sz w:val="24"/>
                <w:szCs w:val="24"/>
              </w:rPr>
            </w:pPr>
          </w:p>
        </w:tc>
        <w:tc>
          <w:tcPr>
            <w:tcW w:w="4320" w:type="dxa"/>
            <w:vMerge w:val="restart"/>
          </w:tcPr>
          <w:p w:rsidR="00122D5E" w:rsidRPr="003712C5" w:rsidRDefault="00122D5E" w:rsidP="003712C5">
            <w:pPr>
              <w:pStyle w:val="Prrafodelista"/>
              <w:numPr>
                <w:ilvl w:val="0"/>
                <w:numId w:val="20"/>
              </w:numPr>
              <w:ind w:left="367"/>
              <w:contextualSpacing w:val="0"/>
              <w:rPr>
                <w:rFonts w:cstheme="minorHAnsi"/>
                <w:sz w:val="24"/>
                <w:szCs w:val="24"/>
              </w:rPr>
            </w:pPr>
            <w:r w:rsidRPr="003712C5">
              <w:rPr>
                <w:rFonts w:cstheme="minorHAnsi"/>
                <w:sz w:val="24"/>
                <w:szCs w:val="24"/>
              </w:rPr>
              <w:t xml:space="preserve"> Distribución de frecuencias</w:t>
            </w:r>
          </w:p>
          <w:p w:rsidR="00122D5E" w:rsidRPr="003712C5" w:rsidRDefault="00122D5E" w:rsidP="003712C5">
            <w:pPr>
              <w:pStyle w:val="Prrafodelista"/>
              <w:numPr>
                <w:ilvl w:val="0"/>
                <w:numId w:val="20"/>
              </w:numPr>
              <w:ind w:left="367"/>
              <w:contextualSpacing w:val="0"/>
              <w:rPr>
                <w:rFonts w:cstheme="minorHAnsi"/>
                <w:sz w:val="24"/>
                <w:szCs w:val="24"/>
              </w:rPr>
            </w:pPr>
            <w:r w:rsidRPr="003712C5">
              <w:rPr>
                <w:rFonts w:cstheme="minorHAnsi"/>
                <w:sz w:val="24"/>
                <w:szCs w:val="24"/>
              </w:rPr>
              <w:t xml:space="preserve"> Representación gráfica</w:t>
            </w:r>
          </w:p>
          <w:p w:rsidR="00122D5E" w:rsidRPr="003712C5" w:rsidRDefault="00122D5E" w:rsidP="003712C5">
            <w:pPr>
              <w:pStyle w:val="Prrafodelista"/>
              <w:numPr>
                <w:ilvl w:val="0"/>
                <w:numId w:val="20"/>
              </w:numPr>
              <w:ind w:left="367"/>
              <w:contextualSpacing w:val="0"/>
              <w:rPr>
                <w:rFonts w:cstheme="minorHAnsi"/>
                <w:sz w:val="24"/>
                <w:szCs w:val="24"/>
              </w:rPr>
            </w:pPr>
            <w:r w:rsidRPr="003712C5">
              <w:rPr>
                <w:rFonts w:cstheme="minorHAnsi"/>
                <w:sz w:val="24"/>
                <w:szCs w:val="24"/>
              </w:rPr>
              <w:t xml:space="preserve"> Análisis de datos</w:t>
            </w:r>
          </w:p>
          <w:p w:rsidR="00122D5E" w:rsidRPr="003712C5" w:rsidRDefault="00122D5E" w:rsidP="003712C5">
            <w:pPr>
              <w:pStyle w:val="Prrafodelista"/>
              <w:ind w:left="367"/>
              <w:contextualSpacing w:val="0"/>
              <w:rPr>
                <w:rFonts w:cstheme="minorHAnsi"/>
                <w:sz w:val="24"/>
                <w:szCs w:val="24"/>
              </w:rPr>
            </w:pPr>
          </w:p>
          <w:p w:rsidR="00122D5E" w:rsidRPr="003712C5" w:rsidRDefault="00122D5E" w:rsidP="003712C5">
            <w:pPr>
              <w:pStyle w:val="Prrafodelista"/>
              <w:ind w:left="367"/>
              <w:contextualSpacing w:val="0"/>
              <w:rPr>
                <w:rFonts w:cstheme="minorHAnsi"/>
                <w:sz w:val="24"/>
                <w:szCs w:val="24"/>
              </w:rPr>
            </w:pPr>
          </w:p>
          <w:p w:rsidR="00122D5E" w:rsidRPr="003712C5" w:rsidRDefault="00122D5E" w:rsidP="003712C5">
            <w:pPr>
              <w:rPr>
                <w:rFonts w:cstheme="minorHAnsi"/>
                <w:sz w:val="24"/>
                <w:szCs w:val="24"/>
              </w:rPr>
            </w:pPr>
          </w:p>
        </w:tc>
      </w:tr>
      <w:tr w:rsidR="00122D5E" w:rsidRPr="003712C5" w:rsidTr="00122D5E">
        <w:trPr>
          <w:trHeight w:val="142"/>
        </w:trPr>
        <w:tc>
          <w:tcPr>
            <w:tcW w:w="4317" w:type="dxa"/>
          </w:tcPr>
          <w:p w:rsidR="00122D5E" w:rsidRPr="003712C5" w:rsidRDefault="00122D5E" w:rsidP="003712C5">
            <w:pPr>
              <w:pStyle w:val="Prrafodelista"/>
              <w:numPr>
                <w:ilvl w:val="0"/>
                <w:numId w:val="22"/>
              </w:numPr>
              <w:contextualSpacing w:val="0"/>
              <w:rPr>
                <w:rFonts w:cstheme="minorHAnsi"/>
                <w:sz w:val="24"/>
                <w:szCs w:val="24"/>
              </w:rPr>
            </w:pPr>
            <w:r w:rsidRPr="003712C5">
              <w:rPr>
                <w:rFonts w:cstheme="minorHAnsi"/>
                <w:sz w:val="24"/>
                <w:szCs w:val="24"/>
              </w:rPr>
              <w:t>Reconozco la relación entre un conjunto de datos y su representación.</w:t>
            </w:r>
          </w:p>
          <w:p w:rsidR="00122D5E" w:rsidRPr="003712C5" w:rsidRDefault="00122D5E" w:rsidP="003712C5">
            <w:pPr>
              <w:pStyle w:val="Prrafodelista"/>
              <w:numPr>
                <w:ilvl w:val="0"/>
                <w:numId w:val="22"/>
              </w:numPr>
              <w:contextualSpacing w:val="0"/>
              <w:rPr>
                <w:rFonts w:cstheme="minorHAnsi"/>
                <w:sz w:val="24"/>
                <w:szCs w:val="24"/>
              </w:rPr>
            </w:pPr>
            <w:r w:rsidRPr="003712C5">
              <w:rPr>
                <w:rFonts w:cstheme="minorHAnsi"/>
                <w:sz w:val="24"/>
                <w:szCs w:val="24"/>
              </w:rPr>
              <w:t>Interpreto, produzco y comparo representaciones gráficas adecuadas para presentar diversos tipos de datos (diagramas de barras, diagramas circulares).</w:t>
            </w:r>
          </w:p>
        </w:tc>
        <w:tc>
          <w:tcPr>
            <w:tcW w:w="4323" w:type="dxa"/>
            <w:gridSpan w:val="2"/>
            <w:vMerge/>
          </w:tcPr>
          <w:p w:rsidR="00122D5E" w:rsidRPr="003712C5"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2" w:type="dxa"/>
            <w:gridSpan w:val="2"/>
            <w:vMerge/>
          </w:tcPr>
          <w:p w:rsidR="00122D5E" w:rsidRPr="003712C5" w:rsidRDefault="00122D5E" w:rsidP="003712C5">
            <w:pPr>
              <w:pStyle w:val="Prrafodelista"/>
              <w:numPr>
                <w:ilvl w:val="0"/>
                <w:numId w:val="20"/>
              </w:numPr>
              <w:contextualSpacing w:val="0"/>
              <w:rPr>
                <w:rFonts w:cstheme="minorHAnsi"/>
                <w:sz w:val="24"/>
                <w:szCs w:val="24"/>
                <w:lang w:val="es-CO"/>
              </w:rPr>
            </w:pPr>
          </w:p>
        </w:tc>
        <w:tc>
          <w:tcPr>
            <w:tcW w:w="4320" w:type="dxa"/>
            <w:vMerge/>
          </w:tcPr>
          <w:p w:rsidR="00122D5E" w:rsidRPr="003712C5" w:rsidRDefault="00122D5E" w:rsidP="003712C5">
            <w:pPr>
              <w:pStyle w:val="Prrafodelista"/>
              <w:numPr>
                <w:ilvl w:val="0"/>
                <w:numId w:val="21"/>
              </w:numPr>
              <w:spacing w:after="200"/>
              <w:contextualSpacing w:val="0"/>
              <w:rPr>
                <w:rFonts w:cstheme="minorHAnsi"/>
                <w:b/>
                <w:sz w:val="24"/>
                <w:szCs w:val="24"/>
                <w:u w:val="single"/>
              </w:rPr>
            </w:pPr>
          </w:p>
        </w:tc>
      </w:tr>
      <w:tr w:rsidR="00122D5E" w:rsidRPr="003712C5" w:rsidTr="00122D5E">
        <w:trPr>
          <w:trHeight w:val="70"/>
        </w:trPr>
        <w:tc>
          <w:tcPr>
            <w:tcW w:w="4317"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DERECHOS BÁSICOS DE APRENDIZAJE</w:t>
            </w:r>
          </w:p>
        </w:tc>
        <w:tc>
          <w:tcPr>
            <w:tcW w:w="4323" w:type="dxa"/>
            <w:gridSpan w:val="2"/>
            <w:vMerge/>
          </w:tcPr>
          <w:p w:rsidR="00122D5E" w:rsidRPr="003712C5"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2" w:type="dxa"/>
            <w:gridSpan w:val="2"/>
            <w:vMerge/>
          </w:tcPr>
          <w:p w:rsidR="00122D5E" w:rsidRPr="003712C5" w:rsidRDefault="00122D5E" w:rsidP="003712C5">
            <w:pPr>
              <w:pStyle w:val="Prrafodelista"/>
              <w:numPr>
                <w:ilvl w:val="0"/>
                <w:numId w:val="20"/>
              </w:numPr>
              <w:contextualSpacing w:val="0"/>
              <w:rPr>
                <w:rFonts w:cstheme="minorHAnsi"/>
                <w:sz w:val="24"/>
                <w:szCs w:val="24"/>
                <w:lang w:val="es-CO"/>
              </w:rPr>
            </w:pPr>
          </w:p>
        </w:tc>
        <w:tc>
          <w:tcPr>
            <w:tcW w:w="4320" w:type="dxa"/>
            <w:vMerge/>
          </w:tcPr>
          <w:p w:rsidR="00122D5E" w:rsidRPr="003712C5" w:rsidRDefault="00122D5E" w:rsidP="003712C5">
            <w:pPr>
              <w:pStyle w:val="Prrafodelista"/>
              <w:numPr>
                <w:ilvl w:val="0"/>
                <w:numId w:val="21"/>
              </w:numPr>
              <w:spacing w:after="200"/>
              <w:contextualSpacing w:val="0"/>
              <w:rPr>
                <w:rFonts w:cstheme="minorHAnsi"/>
                <w:b/>
                <w:sz w:val="24"/>
                <w:szCs w:val="24"/>
                <w:u w:val="single"/>
              </w:rPr>
            </w:pPr>
          </w:p>
        </w:tc>
      </w:tr>
      <w:tr w:rsidR="00122D5E" w:rsidRPr="003712C5" w:rsidTr="00122D5E">
        <w:trPr>
          <w:trHeight w:val="94"/>
        </w:trPr>
        <w:tc>
          <w:tcPr>
            <w:tcW w:w="4317" w:type="dxa"/>
          </w:tcPr>
          <w:p w:rsidR="00122D5E" w:rsidRPr="003712C5" w:rsidRDefault="00122D5E" w:rsidP="003712C5">
            <w:pPr>
              <w:pStyle w:val="Prrafodelista"/>
              <w:numPr>
                <w:ilvl w:val="0"/>
                <w:numId w:val="22"/>
              </w:numPr>
              <w:contextualSpacing w:val="0"/>
              <w:rPr>
                <w:rFonts w:cstheme="minorHAnsi"/>
                <w:sz w:val="24"/>
                <w:szCs w:val="24"/>
              </w:rPr>
            </w:pPr>
            <w:r w:rsidRPr="003712C5">
              <w:rPr>
                <w:rFonts w:cstheme="minorHAnsi"/>
                <w:sz w:val="24"/>
                <w:szCs w:val="24"/>
              </w:rPr>
              <w:t>Compara características compartidas por dos o más poblaciones o características diferentes dentro de una misma población para lo cual seleccionan muestras, utiliza representaciones gráficas adecuadas y analiza los resultados obtenidos usando conjuntamente las medidas de tendencia central y el rango.</w:t>
            </w:r>
          </w:p>
        </w:tc>
        <w:tc>
          <w:tcPr>
            <w:tcW w:w="4323" w:type="dxa"/>
            <w:gridSpan w:val="2"/>
            <w:vMerge/>
          </w:tcPr>
          <w:p w:rsidR="00122D5E" w:rsidRPr="003712C5"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2" w:type="dxa"/>
            <w:gridSpan w:val="2"/>
            <w:vMerge/>
          </w:tcPr>
          <w:p w:rsidR="00122D5E" w:rsidRPr="003712C5" w:rsidRDefault="00122D5E" w:rsidP="003712C5">
            <w:pPr>
              <w:pStyle w:val="Prrafodelista"/>
              <w:numPr>
                <w:ilvl w:val="0"/>
                <w:numId w:val="20"/>
              </w:numPr>
              <w:contextualSpacing w:val="0"/>
              <w:rPr>
                <w:rFonts w:cstheme="minorHAnsi"/>
                <w:sz w:val="24"/>
                <w:szCs w:val="24"/>
                <w:lang w:val="es-CO"/>
              </w:rPr>
            </w:pPr>
          </w:p>
        </w:tc>
        <w:tc>
          <w:tcPr>
            <w:tcW w:w="4320" w:type="dxa"/>
            <w:vMerge/>
          </w:tcPr>
          <w:p w:rsidR="00122D5E" w:rsidRPr="003712C5" w:rsidRDefault="00122D5E" w:rsidP="003712C5">
            <w:pPr>
              <w:pStyle w:val="Prrafodelista"/>
              <w:numPr>
                <w:ilvl w:val="0"/>
                <w:numId w:val="21"/>
              </w:numPr>
              <w:spacing w:after="200"/>
              <w:contextualSpacing w:val="0"/>
              <w:rPr>
                <w:rFonts w:cstheme="minorHAnsi"/>
                <w:b/>
                <w:sz w:val="24"/>
                <w:szCs w:val="24"/>
                <w:u w:val="single"/>
              </w:rPr>
            </w:pPr>
          </w:p>
        </w:tc>
      </w:tr>
      <w:tr w:rsidR="00122D5E" w:rsidRPr="003712C5" w:rsidTr="00122D5E">
        <w:trPr>
          <w:trHeight w:val="70"/>
        </w:trPr>
        <w:tc>
          <w:tcPr>
            <w:tcW w:w="5762" w:type="dxa"/>
            <w:gridSpan w:val="2"/>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METODOLOGÍA</w:t>
            </w:r>
          </w:p>
        </w:tc>
        <w:tc>
          <w:tcPr>
            <w:tcW w:w="5755" w:type="dxa"/>
            <w:gridSpan w:val="2"/>
            <w:shd w:val="clear" w:color="auto" w:fill="EEECE1" w:themeFill="background2"/>
          </w:tcPr>
          <w:p w:rsidR="00122D5E" w:rsidRPr="003712C5" w:rsidRDefault="00122D5E" w:rsidP="003712C5">
            <w:pPr>
              <w:pStyle w:val="Prrafodelista"/>
              <w:ind w:left="360"/>
              <w:contextualSpacing w:val="0"/>
              <w:rPr>
                <w:rFonts w:cstheme="minorHAnsi"/>
                <w:b/>
                <w:sz w:val="24"/>
                <w:szCs w:val="24"/>
              </w:rPr>
            </w:pPr>
            <w:r w:rsidRPr="003712C5">
              <w:rPr>
                <w:rFonts w:cstheme="minorHAnsi"/>
                <w:b/>
                <w:sz w:val="24"/>
                <w:szCs w:val="24"/>
              </w:rPr>
              <w:t>EVALUACIÓN</w:t>
            </w:r>
          </w:p>
        </w:tc>
        <w:tc>
          <w:tcPr>
            <w:tcW w:w="5755" w:type="dxa"/>
            <w:gridSpan w:val="2"/>
            <w:shd w:val="clear" w:color="auto" w:fill="EEECE1" w:themeFill="background2"/>
          </w:tcPr>
          <w:p w:rsidR="00122D5E" w:rsidRPr="003712C5" w:rsidRDefault="00122D5E" w:rsidP="003712C5">
            <w:pPr>
              <w:pStyle w:val="Prrafodelista"/>
              <w:ind w:left="360"/>
              <w:contextualSpacing w:val="0"/>
              <w:rPr>
                <w:rFonts w:cstheme="minorHAnsi"/>
                <w:b/>
                <w:sz w:val="24"/>
                <w:szCs w:val="24"/>
              </w:rPr>
            </w:pPr>
            <w:r w:rsidRPr="003712C5">
              <w:rPr>
                <w:rFonts w:cstheme="minorHAnsi"/>
                <w:b/>
                <w:sz w:val="24"/>
                <w:szCs w:val="24"/>
              </w:rPr>
              <w:t>RECURSOS</w:t>
            </w:r>
          </w:p>
        </w:tc>
      </w:tr>
      <w:tr w:rsidR="00122D5E" w:rsidRPr="003712C5" w:rsidTr="00122D5E">
        <w:trPr>
          <w:trHeight w:val="197"/>
        </w:trPr>
        <w:tc>
          <w:tcPr>
            <w:tcW w:w="5762" w:type="dxa"/>
            <w:gridSpan w:val="2"/>
          </w:tcPr>
          <w:p w:rsidR="00122D5E" w:rsidRPr="003712C5" w:rsidRDefault="00122D5E" w:rsidP="003712C5">
            <w:pPr>
              <w:rPr>
                <w:rFonts w:cstheme="minorHAnsi"/>
                <w:sz w:val="24"/>
                <w:szCs w:val="24"/>
              </w:rPr>
            </w:pPr>
            <w:r w:rsidRPr="003712C5">
              <w:rPr>
                <w:rFonts w:cstheme="minorHAnsi"/>
                <w:sz w:val="24"/>
                <w:szCs w:val="24"/>
              </w:rPr>
              <w:t xml:space="preserve">Activación de saberes previos, por medio de análisis de situación problema donde inicialmente se identifiquen las variables según su naturaleza, </w:t>
            </w:r>
            <w:r w:rsidRPr="003712C5">
              <w:rPr>
                <w:rFonts w:cstheme="minorHAnsi"/>
                <w:sz w:val="24"/>
                <w:szCs w:val="24"/>
              </w:rPr>
              <w:lastRenderedPageBreak/>
              <w:t>después les mostraré como realizar el conteo de los datos y su organización en tablas de frecuencia, las formas de representarlos gráficamente, su análisis e interpretación.</w:t>
            </w:r>
          </w:p>
        </w:tc>
        <w:tc>
          <w:tcPr>
            <w:tcW w:w="5755" w:type="dxa"/>
            <w:gridSpan w:val="2"/>
          </w:tcPr>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lastRenderedPageBreak/>
              <w:t>Se aplicará taller valorativo sobre tabulación y representación gráfica de datos.</w:t>
            </w:r>
          </w:p>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lastRenderedPageBreak/>
              <w:t>Ejercitación en el cuaderno</w:t>
            </w:r>
          </w:p>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Evaluación escrita y en el tablero.</w:t>
            </w:r>
          </w:p>
          <w:p w:rsidR="00122D5E" w:rsidRPr="003712C5" w:rsidRDefault="00122D5E" w:rsidP="003712C5">
            <w:pPr>
              <w:rPr>
                <w:rFonts w:cstheme="minorHAnsi"/>
                <w:sz w:val="24"/>
                <w:szCs w:val="24"/>
              </w:rPr>
            </w:pPr>
          </w:p>
        </w:tc>
        <w:tc>
          <w:tcPr>
            <w:tcW w:w="5755" w:type="dxa"/>
            <w:gridSpan w:val="2"/>
          </w:tcPr>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lastRenderedPageBreak/>
              <w:t>Textos escolares.</w:t>
            </w:r>
          </w:p>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lastRenderedPageBreak/>
              <w:t>Tablero.</w:t>
            </w:r>
          </w:p>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Marcadores.</w:t>
            </w:r>
          </w:p>
          <w:p w:rsidR="00122D5E" w:rsidRPr="003712C5" w:rsidRDefault="00122D5E" w:rsidP="003712C5">
            <w:pPr>
              <w:pStyle w:val="Prrafodelista"/>
              <w:ind w:left="360"/>
              <w:contextualSpacing w:val="0"/>
              <w:rPr>
                <w:rFonts w:cstheme="minorHAnsi"/>
                <w:sz w:val="24"/>
                <w:szCs w:val="24"/>
              </w:rPr>
            </w:pPr>
          </w:p>
        </w:tc>
      </w:tr>
      <w:tr w:rsidR="00122D5E" w:rsidRPr="003712C5" w:rsidTr="00122D5E">
        <w:trPr>
          <w:trHeight w:val="70"/>
        </w:trPr>
        <w:tc>
          <w:tcPr>
            <w:tcW w:w="17272" w:type="dxa"/>
            <w:gridSpan w:val="6"/>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lastRenderedPageBreak/>
              <w:t>BIBLIOGRAFÍA</w:t>
            </w:r>
          </w:p>
        </w:tc>
      </w:tr>
      <w:tr w:rsidR="00122D5E" w:rsidRPr="003712C5" w:rsidTr="00122D5E">
        <w:trPr>
          <w:trHeight w:val="197"/>
        </w:trPr>
        <w:tc>
          <w:tcPr>
            <w:tcW w:w="17272" w:type="dxa"/>
            <w:gridSpan w:val="6"/>
          </w:tcPr>
          <w:p w:rsidR="00122D5E" w:rsidRPr="003712C5" w:rsidRDefault="00122D5E"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Matemáticas 6° “Aprender juntos” editorial S.M.</w:t>
            </w:r>
          </w:p>
          <w:p w:rsidR="00122D5E" w:rsidRPr="003712C5" w:rsidRDefault="00122D5E"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 xml:space="preserve">Matemáticas 6°  Santillana “Nueva Edición”.  </w:t>
            </w:r>
          </w:p>
          <w:p w:rsidR="00122D5E" w:rsidRPr="003712C5" w:rsidRDefault="00122D5E"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Matemáticas para Pensar 6°, editorial Norma</w:t>
            </w:r>
          </w:p>
        </w:tc>
      </w:tr>
    </w:tbl>
    <w:p w:rsidR="00122D5E" w:rsidRPr="003712C5" w:rsidRDefault="00122D5E" w:rsidP="003712C5">
      <w:pPr>
        <w:spacing w:after="160" w:line="240" w:lineRule="auto"/>
        <w:rPr>
          <w:rFonts w:cstheme="minorHAnsi"/>
          <w:sz w:val="24"/>
          <w:szCs w:val="24"/>
        </w:rPr>
      </w:pPr>
      <w:r w:rsidRPr="003712C5">
        <w:rPr>
          <w:rFonts w:cstheme="minorHAnsi"/>
          <w:sz w:val="24"/>
          <w:szCs w:val="24"/>
        </w:rPr>
        <w:br w:type="page"/>
      </w:r>
    </w:p>
    <w:p w:rsidR="00122D5E" w:rsidRPr="003712C5" w:rsidRDefault="00122D5E" w:rsidP="003A1E9E">
      <w:pPr>
        <w:spacing w:line="240" w:lineRule="auto"/>
        <w:jc w:val="center"/>
        <w:rPr>
          <w:rFonts w:cstheme="minorHAnsi"/>
          <w:b/>
          <w:sz w:val="24"/>
          <w:szCs w:val="24"/>
          <w:u w:val="single"/>
        </w:rPr>
      </w:pPr>
      <w:r w:rsidRPr="003712C5">
        <w:rPr>
          <w:rFonts w:cstheme="minorHAnsi"/>
          <w:b/>
          <w:sz w:val="24"/>
          <w:szCs w:val="24"/>
          <w:u w:val="single"/>
        </w:rPr>
        <w:lastRenderedPageBreak/>
        <w:t>TERCER PERIODO</w:t>
      </w:r>
    </w:p>
    <w:p w:rsidR="00122D5E" w:rsidRPr="003712C5" w:rsidRDefault="00122D5E" w:rsidP="003712C5">
      <w:pPr>
        <w:spacing w:line="240" w:lineRule="auto"/>
        <w:rPr>
          <w:rFonts w:cstheme="minorHAnsi"/>
          <w:b/>
          <w:sz w:val="24"/>
          <w:szCs w:val="24"/>
        </w:rPr>
      </w:pPr>
    </w:p>
    <w:tbl>
      <w:tblPr>
        <w:tblStyle w:val="Tablaconcuadrcula"/>
        <w:tblW w:w="0" w:type="auto"/>
        <w:tblLook w:val="04A0" w:firstRow="1" w:lastRow="0" w:firstColumn="1" w:lastColumn="0" w:noHBand="0" w:noVBand="1"/>
      </w:tblPr>
      <w:tblGrid>
        <w:gridCol w:w="4048"/>
        <w:gridCol w:w="1379"/>
        <w:gridCol w:w="2646"/>
        <w:gridCol w:w="2662"/>
        <w:gridCol w:w="1292"/>
        <w:gridCol w:w="4031"/>
      </w:tblGrid>
      <w:tr w:rsidR="00122D5E" w:rsidRPr="003712C5" w:rsidTr="00122D5E">
        <w:tc>
          <w:tcPr>
            <w:tcW w:w="4319"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REFERENTES DE CALIDAD</w:t>
            </w:r>
          </w:p>
        </w:tc>
        <w:tc>
          <w:tcPr>
            <w:tcW w:w="4324" w:type="dxa"/>
            <w:gridSpan w:val="2"/>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LOGROS</w:t>
            </w:r>
          </w:p>
        </w:tc>
        <w:tc>
          <w:tcPr>
            <w:tcW w:w="4308" w:type="dxa"/>
            <w:gridSpan w:val="2"/>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EJE TEMÁTICO</w:t>
            </w:r>
          </w:p>
        </w:tc>
        <w:tc>
          <w:tcPr>
            <w:tcW w:w="4321"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TEMAS/SUBTEMAS</w:t>
            </w:r>
          </w:p>
        </w:tc>
      </w:tr>
      <w:tr w:rsidR="00122D5E" w:rsidRPr="003712C5" w:rsidTr="00122D5E">
        <w:trPr>
          <w:trHeight w:val="176"/>
        </w:trPr>
        <w:tc>
          <w:tcPr>
            <w:tcW w:w="4319"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ESTÁNDARES DE COMPETENCIAS U ORIENTACIONES PEDAGÓGICAS</w:t>
            </w:r>
          </w:p>
        </w:tc>
        <w:tc>
          <w:tcPr>
            <w:tcW w:w="4324" w:type="dxa"/>
            <w:gridSpan w:val="2"/>
            <w:vMerge w:val="restart"/>
          </w:tcPr>
          <w:p w:rsidR="00122D5E" w:rsidRPr="003712C5" w:rsidRDefault="00122D5E" w:rsidP="003712C5">
            <w:pPr>
              <w:pStyle w:val="Prrafodelista"/>
              <w:numPr>
                <w:ilvl w:val="0"/>
                <w:numId w:val="20"/>
              </w:numPr>
              <w:ind w:left="409"/>
              <w:contextualSpacing w:val="0"/>
              <w:rPr>
                <w:rFonts w:cstheme="minorHAnsi"/>
                <w:sz w:val="24"/>
                <w:szCs w:val="24"/>
              </w:rPr>
            </w:pPr>
            <w:r w:rsidRPr="003712C5">
              <w:rPr>
                <w:rFonts w:cstheme="minorHAnsi"/>
                <w:b/>
                <w:sz w:val="24"/>
                <w:szCs w:val="24"/>
              </w:rPr>
              <w:t>LOGRO COGNITIVO</w:t>
            </w:r>
            <w:r w:rsidRPr="003712C5">
              <w:rPr>
                <w:rFonts w:cstheme="minorHAnsi"/>
                <w:sz w:val="24"/>
                <w:szCs w:val="24"/>
              </w:rPr>
              <w:t xml:space="preserve"> Identifica la media, la mediana y la moda en un conjunto pequeño de datos y saca conclusiones estadísticas.</w:t>
            </w:r>
          </w:p>
          <w:p w:rsidR="00122D5E" w:rsidRPr="003712C5" w:rsidRDefault="00122D5E" w:rsidP="003712C5">
            <w:pPr>
              <w:pStyle w:val="Prrafodelista"/>
              <w:numPr>
                <w:ilvl w:val="0"/>
                <w:numId w:val="20"/>
              </w:numPr>
              <w:ind w:left="409"/>
              <w:contextualSpacing w:val="0"/>
              <w:rPr>
                <w:rFonts w:cstheme="minorHAnsi"/>
                <w:sz w:val="24"/>
                <w:szCs w:val="24"/>
              </w:rPr>
            </w:pPr>
            <w:r w:rsidRPr="003712C5">
              <w:rPr>
                <w:rFonts w:cstheme="minorHAnsi"/>
                <w:b/>
                <w:sz w:val="24"/>
                <w:szCs w:val="24"/>
              </w:rPr>
              <w:t>LOGRO PROCEDIMENTAL:</w:t>
            </w:r>
            <w:r w:rsidRPr="003712C5">
              <w:rPr>
                <w:rFonts w:cstheme="minorHAnsi"/>
                <w:sz w:val="24"/>
                <w:szCs w:val="24"/>
              </w:rPr>
              <w:t xml:space="preserve"> Interpreta el significado de la media, la moda, el rango y la mediana en un conjunto de datos.</w:t>
            </w:r>
          </w:p>
          <w:p w:rsidR="00122D5E" w:rsidRPr="003712C5"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3712C5">
              <w:rPr>
                <w:rFonts w:cstheme="minorHAnsi"/>
                <w:b/>
                <w:sz w:val="24"/>
                <w:szCs w:val="24"/>
              </w:rPr>
              <w:t>LOGRO ACTITUDINAL</w:t>
            </w:r>
            <w:r w:rsidRPr="003712C5">
              <w:rPr>
                <w:rFonts w:cstheme="minorHAnsi"/>
                <w:sz w:val="24"/>
                <w:szCs w:val="24"/>
              </w:rPr>
              <w:t xml:space="preserve"> Asiste a clases puntualmente portando correctamente el uniforme que le corresponde cada día y llevando su cuaderno en orden en todas las clases manteniendo una actitud de respeto y colaboración en el aula.</w:t>
            </w:r>
          </w:p>
        </w:tc>
        <w:tc>
          <w:tcPr>
            <w:tcW w:w="4308" w:type="dxa"/>
            <w:gridSpan w:val="2"/>
            <w:vMerge w:val="restart"/>
          </w:tcPr>
          <w:p w:rsidR="00122D5E" w:rsidRPr="003712C5" w:rsidRDefault="00122D5E" w:rsidP="003712C5">
            <w:pPr>
              <w:pStyle w:val="Prrafodelista"/>
              <w:numPr>
                <w:ilvl w:val="0"/>
                <w:numId w:val="20"/>
              </w:numPr>
              <w:ind w:left="468"/>
              <w:contextualSpacing w:val="0"/>
              <w:rPr>
                <w:rFonts w:cstheme="minorHAnsi"/>
                <w:b/>
                <w:sz w:val="24"/>
                <w:szCs w:val="24"/>
              </w:rPr>
            </w:pPr>
            <w:r w:rsidRPr="003712C5">
              <w:rPr>
                <w:rFonts w:cstheme="minorHAnsi"/>
                <w:sz w:val="24"/>
                <w:szCs w:val="24"/>
              </w:rPr>
              <w:t>Medidas de tendencia central.</w:t>
            </w:r>
          </w:p>
          <w:p w:rsidR="00122D5E" w:rsidRPr="003712C5" w:rsidRDefault="00122D5E" w:rsidP="003712C5">
            <w:pPr>
              <w:pStyle w:val="Prrafodelista"/>
              <w:ind w:left="468"/>
              <w:contextualSpacing w:val="0"/>
              <w:rPr>
                <w:rFonts w:cstheme="minorHAnsi"/>
                <w:sz w:val="24"/>
                <w:szCs w:val="24"/>
              </w:rPr>
            </w:pPr>
          </w:p>
        </w:tc>
        <w:tc>
          <w:tcPr>
            <w:tcW w:w="4321" w:type="dxa"/>
            <w:vMerge w:val="restart"/>
          </w:tcPr>
          <w:p w:rsidR="00122D5E" w:rsidRPr="003712C5" w:rsidRDefault="00122D5E" w:rsidP="003712C5">
            <w:pPr>
              <w:pStyle w:val="Prrafodelista"/>
              <w:numPr>
                <w:ilvl w:val="0"/>
                <w:numId w:val="20"/>
              </w:numPr>
              <w:ind w:left="367"/>
              <w:contextualSpacing w:val="0"/>
              <w:rPr>
                <w:rFonts w:cstheme="minorHAnsi"/>
                <w:sz w:val="24"/>
                <w:szCs w:val="24"/>
              </w:rPr>
            </w:pPr>
            <w:r w:rsidRPr="003712C5">
              <w:rPr>
                <w:rFonts w:cstheme="minorHAnsi"/>
                <w:sz w:val="24"/>
                <w:szCs w:val="24"/>
              </w:rPr>
              <w:t>Media Aritmética</w:t>
            </w:r>
          </w:p>
          <w:p w:rsidR="00122D5E" w:rsidRPr="003712C5" w:rsidRDefault="00122D5E" w:rsidP="003712C5">
            <w:pPr>
              <w:pStyle w:val="Prrafodelista"/>
              <w:numPr>
                <w:ilvl w:val="0"/>
                <w:numId w:val="20"/>
              </w:numPr>
              <w:ind w:left="367"/>
              <w:contextualSpacing w:val="0"/>
              <w:rPr>
                <w:rFonts w:cstheme="minorHAnsi"/>
                <w:sz w:val="24"/>
                <w:szCs w:val="24"/>
              </w:rPr>
            </w:pPr>
            <w:r w:rsidRPr="003712C5">
              <w:rPr>
                <w:rFonts w:cstheme="minorHAnsi"/>
                <w:sz w:val="24"/>
                <w:szCs w:val="24"/>
              </w:rPr>
              <w:t>Mediana</w:t>
            </w:r>
          </w:p>
          <w:p w:rsidR="00122D5E" w:rsidRPr="003712C5" w:rsidRDefault="00122D5E" w:rsidP="003712C5">
            <w:pPr>
              <w:pStyle w:val="Prrafodelista"/>
              <w:numPr>
                <w:ilvl w:val="0"/>
                <w:numId w:val="20"/>
              </w:numPr>
              <w:ind w:left="367"/>
              <w:contextualSpacing w:val="0"/>
              <w:rPr>
                <w:rFonts w:cstheme="minorHAnsi"/>
                <w:sz w:val="24"/>
                <w:szCs w:val="24"/>
              </w:rPr>
            </w:pPr>
            <w:r w:rsidRPr="003712C5">
              <w:rPr>
                <w:rFonts w:cstheme="minorHAnsi"/>
                <w:sz w:val="24"/>
                <w:szCs w:val="24"/>
              </w:rPr>
              <w:t>Moda</w:t>
            </w:r>
          </w:p>
          <w:p w:rsidR="00122D5E" w:rsidRPr="003712C5" w:rsidRDefault="00122D5E" w:rsidP="003712C5">
            <w:pPr>
              <w:pStyle w:val="Prrafodelista"/>
              <w:numPr>
                <w:ilvl w:val="0"/>
                <w:numId w:val="20"/>
              </w:numPr>
              <w:ind w:left="367"/>
              <w:contextualSpacing w:val="0"/>
              <w:rPr>
                <w:rFonts w:cstheme="minorHAnsi"/>
                <w:sz w:val="24"/>
                <w:szCs w:val="24"/>
              </w:rPr>
            </w:pPr>
            <w:r w:rsidRPr="003712C5">
              <w:rPr>
                <w:rFonts w:cstheme="minorHAnsi"/>
                <w:sz w:val="24"/>
                <w:szCs w:val="24"/>
              </w:rPr>
              <w:t>Rango</w:t>
            </w:r>
          </w:p>
          <w:p w:rsidR="00122D5E" w:rsidRPr="003712C5" w:rsidRDefault="00122D5E" w:rsidP="003712C5">
            <w:pPr>
              <w:pStyle w:val="Prrafodelista"/>
              <w:ind w:left="367"/>
              <w:contextualSpacing w:val="0"/>
              <w:rPr>
                <w:rFonts w:cstheme="minorHAnsi"/>
                <w:sz w:val="24"/>
                <w:szCs w:val="24"/>
              </w:rPr>
            </w:pPr>
          </w:p>
        </w:tc>
      </w:tr>
      <w:tr w:rsidR="00122D5E" w:rsidRPr="003712C5" w:rsidTr="00122D5E">
        <w:trPr>
          <w:trHeight w:val="142"/>
        </w:trPr>
        <w:tc>
          <w:tcPr>
            <w:tcW w:w="4319" w:type="dxa"/>
          </w:tcPr>
          <w:p w:rsidR="00122D5E" w:rsidRPr="003712C5" w:rsidRDefault="00122D5E" w:rsidP="003712C5">
            <w:pPr>
              <w:pStyle w:val="Prrafodelista"/>
              <w:numPr>
                <w:ilvl w:val="0"/>
                <w:numId w:val="22"/>
              </w:numPr>
              <w:contextualSpacing w:val="0"/>
              <w:rPr>
                <w:rFonts w:cstheme="minorHAnsi"/>
                <w:sz w:val="24"/>
                <w:szCs w:val="24"/>
              </w:rPr>
            </w:pPr>
            <w:r w:rsidRPr="003712C5">
              <w:rPr>
                <w:rFonts w:cstheme="minorHAnsi"/>
                <w:sz w:val="24"/>
                <w:szCs w:val="24"/>
              </w:rPr>
              <w:t>Uso medidas de tendencia central (media, mediana y moda) para interpretar el comportamiento de un conjunto de datos.</w:t>
            </w:r>
          </w:p>
        </w:tc>
        <w:tc>
          <w:tcPr>
            <w:tcW w:w="4324" w:type="dxa"/>
            <w:gridSpan w:val="2"/>
            <w:vMerge/>
          </w:tcPr>
          <w:p w:rsidR="00122D5E" w:rsidRPr="003712C5"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08" w:type="dxa"/>
            <w:gridSpan w:val="2"/>
            <w:vMerge/>
          </w:tcPr>
          <w:p w:rsidR="00122D5E" w:rsidRPr="003712C5" w:rsidRDefault="00122D5E" w:rsidP="003712C5">
            <w:pPr>
              <w:pStyle w:val="Prrafodelista"/>
              <w:numPr>
                <w:ilvl w:val="0"/>
                <w:numId w:val="20"/>
              </w:numPr>
              <w:contextualSpacing w:val="0"/>
              <w:rPr>
                <w:rFonts w:cstheme="minorHAnsi"/>
                <w:sz w:val="24"/>
                <w:szCs w:val="24"/>
                <w:lang w:val="es-CO"/>
              </w:rPr>
            </w:pPr>
          </w:p>
        </w:tc>
        <w:tc>
          <w:tcPr>
            <w:tcW w:w="4321" w:type="dxa"/>
            <w:vMerge/>
          </w:tcPr>
          <w:p w:rsidR="00122D5E" w:rsidRPr="003712C5" w:rsidRDefault="00122D5E" w:rsidP="003712C5">
            <w:pPr>
              <w:pStyle w:val="Prrafodelista"/>
              <w:numPr>
                <w:ilvl w:val="0"/>
                <w:numId w:val="21"/>
              </w:numPr>
              <w:spacing w:after="200"/>
              <w:contextualSpacing w:val="0"/>
              <w:rPr>
                <w:rFonts w:cstheme="minorHAnsi"/>
                <w:b/>
                <w:sz w:val="24"/>
                <w:szCs w:val="24"/>
                <w:u w:val="single"/>
              </w:rPr>
            </w:pPr>
          </w:p>
        </w:tc>
      </w:tr>
      <w:tr w:rsidR="00122D5E" w:rsidRPr="003712C5" w:rsidTr="00122D5E">
        <w:trPr>
          <w:trHeight w:val="70"/>
        </w:trPr>
        <w:tc>
          <w:tcPr>
            <w:tcW w:w="4319"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DERECHOS BÁSICOS DE APRENDIZAJE</w:t>
            </w:r>
          </w:p>
        </w:tc>
        <w:tc>
          <w:tcPr>
            <w:tcW w:w="4324" w:type="dxa"/>
            <w:gridSpan w:val="2"/>
            <w:vMerge/>
          </w:tcPr>
          <w:p w:rsidR="00122D5E" w:rsidRPr="003712C5"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08" w:type="dxa"/>
            <w:gridSpan w:val="2"/>
            <w:vMerge/>
          </w:tcPr>
          <w:p w:rsidR="00122D5E" w:rsidRPr="003712C5" w:rsidRDefault="00122D5E" w:rsidP="003712C5">
            <w:pPr>
              <w:pStyle w:val="Prrafodelista"/>
              <w:numPr>
                <w:ilvl w:val="0"/>
                <w:numId w:val="20"/>
              </w:numPr>
              <w:contextualSpacing w:val="0"/>
              <w:rPr>
                <w:rFonts w:cstheme="minorHAnsi"/>
                <w:sz w:val="24"/>
                <w:szCs w:val="24"/>
                <w:lang w:val="es-CO"/>
              </w:rPr>
            </w:pPr>
          </w:p>
        </w:tc>
        <w:tc>
          <w:tcPr>
            <w:tcW w:w="4321" w:type="dxa"/>
            <w:vMerge/>
          </w:tcPr>
          <w:p w:rsidR="00122D5E" w:rsidRPr="003712C5" w:rsidRDefault="00122D5E" w:rsidP="003712C5">
            <w:pPr>
              <w:pStyle w:val="Prrafodelista"/>
              <w:numPr>
                <w:ilvl w:val="0"/>
                <w:numId w:val="21"/>
              </w:numPr>
              <w:spacing w:after="200"/>
              <w:contextualSpacing w:val="0"/>
              <w:rPr>
                <w:rFonts w:cstheme="minorHAnsi"/>
                <w:b/>
                <w:sz w:val="24"/>
                <w:szCs w:val="24"/>
                <w:u w:val="single"/>
              </w:rPr>
            </w:pPr>
          </w:p>
        </w:tc>
      </w:tr>
      <w:tr w:rsidR="00122D5E" w:rsidRPr="003712C5" w:rsidTr="00122D5E">
        <w:trPr>
          <w:trHeight w:val="94"/>
        </w:trPr>
        <w:tc>
          <w:tcPr>
            <w:tcW w:w="4319" w:type="dxa"/>
          </w:tcPr>
          <w:p w:rsidR="00122D5E" w:rsidRPr="003712C5" w:rsidRDefault="00122D5E" w:rsidP="003712C5">
            <w:pPr>
              <w:pStyle w:val="Prrafodelista"/>
              <w:numPr>
                <w:ilvl w:val="0"/>
                <w:numId w:val="22"/>
              </w:numPr>
              <w:contextualSpacing w:val="0"/>
              <w:rPr>
                <w:rFonts w:cstheme="minorHAnsi"/>
                <w:sz w:val="24"/>
                <w:szCs w:val="24"/>
              </w:rPr>
            </w:pPr>
            <w:r w:rsidRPr="003712C5">
              <w:rPr>
                <w:rFonts w:cstheme="minorHAnsi"/>
                <w:sz w:val="24"/>
                <w:szCs w:val="24"/>
              </w:rPr>
              <w:t>Compara características compartidas por dos o más poblaciones o características diferentes dentro de una misma población para lo cual seleccionan muestras, utiliza representaciones gráficas adecuadas y analiza los resultados obtenidos usando conjuntamente las medidas de tendencia central y el rango.</w:t>
            </w:r>
          </w:p>
        </w:tc>
        <w:tc>
          <w:tcPr>
            <w:tcW w:w="4324" w:type="dxa"/>
            <w:gridSpan w:val="2"/>
            <w:vMerge/>
          </w:tcPr>
          <w:p w:rsidR="00122D5E" w:rsidRPr="003712C5"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08" w:type="dxa"/>
            <w:gridSpan w:val="2"/>
            <w:vMerge/>
          </w:tcPr>
          <w:p w:rsidR="00122D5E" w:rsidRPr="003712C5" w:rsidRDefault="00122D5E" w:rsidP="003712C5">
            <w:pPr>
              <w:pStyle w:val="Prrafodelista"/>
              <w:numPr>
                <w:ilvl w:val="0"/>
                <w:numId w:val="20"/>
              </w:numPr>
              <w:contextualSpacing w:val="0"/>
              <w:rPr>
                <w:rFonts w:cstheme="minorHAnsi"/>
                <w:sz w:val="24"/>
                <w:szCs w:val="24"/>
                <w:lang w:val="es-CO"/>
              </w:rPr>
            </w:pPr>
          </w:p>
        </w:tc>
        <w:tc>
          <w:tcPr>
            <w:tcW w:w="4321" w:type="dxa"/>
            <w:vMerge/>
          </w:tcPr>
          <w:p w:rsidR="00122D5E" w:rsidRPr="003712C5" w:rsidRDefault="00122D5E" w:rsidP="003712C5">
            <w:pPr>
              <w:pStyle w:val="Prrafodelista"/>
              <w:numPr>
                <w:ilvl w:val="0"/>
                <w:numId w:val="21"/>
              </w:numPr>
              <w:spacing w:after="200"/>
              <w:contextualSpacing w:val="0"/>
              <w:rPr>
                <w:rFonts w:cstheme="minorHAnsi"/>
                <w:b/>
                <w:sz w:val="24"/>
                <w:szCs w:val="24"/>
                <w:u w:val="single"/>
              </w:rPr>
            </w:pPr>
          </w:p>
        </w:tc>
      </w:tr>
      <w:tr w:rsidR="00122D5E" w:rsidRPr="003712C5" w:rsidTr="00122D5E">
        <w:trPr>
          <w:trHeight w:val="70"/>
        </w:trPr>
        <w:tc>
          <w:tcPr>
            <w:tcW w:w="5764" w:type="dxa"/>
            <w:gridSpan w:val="2"/>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METODOLOGÍA</w:t>
            </w:r>
          </w:p>
        </w:tc>
        <w:tc>
          <w:tcPr>
            <w:tcW w:w="5753" w:type="dxa"/>
            <w:gridSpan w:val="2"/>
            <w:shd w:val="clear" w:color="auto" w:fill="EEECE1" w:themeFill="background2"/>
          </w:tcPr>
          <w:p w:rsidR="00122D5E" w:rsidRPr="003712C5" w:rsidRDefault="00122D5E" w:rsidP="003712C5">
            <w:pPr>
              <w:pStyle w:val="Prrafodelista"/>
              <w:ind w:left="360"/>
              <w:contextualSpacing w:val="0"/>
              <w:rPr>
                <w:rFonts w:cstheme="minorHAnsi"/>
                <w:b/>
                <w:sz w:val="24"/>
                <w:szCs w:val="24"/>
              </w:rPr>
            </w:pPr>
            <w:r w:rsidRPr="003712C5">
              <w:rPr>
                <w:rFonts w:cstheme="minorHAnsi"/>
                <w:b/>
                <w:sz w:val="24"/>
                <w:szCs w:val="24"/>
              </w:rPr>
              <w:t>EVALUACIÓN</w:t>
            </w:r>
          </w:p>
        </w:tc>
        <w:tc>
          <w:tcPr>
            <w:tcW w:w="5755" w:type="dxa"/>
            <w:gridSpan w:val="2"/>
            <w:shd w:val="clear" w:color="auto" w:fill="EEECE1" w:themeFill="background2"/>
          </w:tcPr>
          <w:p w:rsidR="00122D5E" w:rsidRPr="003712C5" w:rsidRDefault="00122D5E" w:rsidP="003712C5">
            <w:pPr>
              <w:pStyle w:val="Prrafodelista"/>
              <w:ind w:left="360"/>
              <w:contextualSpacing w:val="0"/>
              <w:rPr>
                <w:rFonts w:cstheme="minorHAnsi"/>
                <w:b/>
                <w:sz w:val="24"/>
                <w:szCs w:val="24"/>
              </w:rPr>
            </w:pPr>
            <w:r w:rsidRPr="003712C5">
              <w:rPr>
                <w:rFonts w:cstheme="minorHAnsi"/>
                <w:b/>
                <w:sz w:val="24"/>
                <w:szCs w:val="24"/>
              </w:rPr>
              <w:t>RECURSOS</w:t>
            </w:r>
          </w:p>
        </w:tc>
      </w:tr>
      <w:tr w:rsidR="00122D5E" w:rsidRPr="003712C5" w:rsidTr="00122D5E">
        <w:trPr>
          <w:trHeight w:val="197"/>
        </w:trPr>
        <w:tc>
          <w:tcPr>
            <w:tcW w:w="5764" w:type="dxa"/>
            <w:gridSpan w:val="2"/>
          </w:tcPr>
          <w:p w:rsidR="00122D5E" w:rsidRPr="003712C5" w:rsidRDefault="00122D5E" w:rsidP="003712C5">
            <w:pPr>
              <w:rPr>
                <w:rFonts w:cstheme="minorHAnsi"/>
                <w:sz w:val="24"/>
                <w:szCs w:val="24"/>
              </w:rPr>
            </w:pPr>
            <w:r w:rsidRPr="003712C5">
              <w:rPr>
                <w:rFonts w:cstheme="minorHAnsi"/>
                <w:sz w:val="24"/>
                <w:szCs w:val="24"/>
              </w:rPr>
              <w:t xml:space="preserve">Activación de saberes previos, contextualizaré el tema por medio de algunas situaciones reales como el número de hermanos, la materia favorita, las notadas sacadas durante el período, después de la tabulación, desarrollaré en el tablero los métodos para calcular las medidas de centralización, su aplicación en eventos de la  vida cotidiana y en otras </w:t>
            </w:r>
            <w:r w:rsidRPr="003712C5">
              <w:rPr>
                <w:rFonts w:cstheme="minorHAnsi"/>
                <w:sz w:val="24"/>
                <w:szCs w:val="24"/>
              </w:rPr>
              <w:lastRenderedPageBreak/>
              <w:t>áreas del saber.</w:t>
            </w:r>
          </w:p>
        </w:tc>
        <w:tc>
          <w:tcPr>
            <w:tcW w:w="5753" w:type="dxa"/>
            <w:gridSpan w:val="2"/>
          </w:tcPr>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lastRenderedPageBreak/>
              <w:t>Se aplicará taller valorativo sobre tabulación y representación gráfica de datos.</w:t>
            </w:r>
          </w:p>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Ejercitación en el cuaderno</w:t>
            </w:r>
          </w:p>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Evaluación escrita y en el tablero.</w:t>
            </w:r>
          </w:p>
          <w:p w:rsidR="00122D5E" w:rsidRPr="003712C5" w:rsidRDefault="00122D5E" w:rsidP="003712C5">
            <w:pPr>
              <w:rPr>
                <w:rFonts w:cstheme="minorHAnsi"/>
                <w:sz w:val="24"/>
                <w:szCs w:val="24"/>
              </w:rPr>
            </w:pPr>
          </w:p>
        </w:tc>
        <w:tc>
          <w:tcPr>
            <w:tcW w:w="5755" w:type="dxa"/>
            <w:gridSpan w:val="2"/>
          </w:tcPr>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Textos escolares.</w:t>
            </w:r>
          </w:p>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Tablero.</w:t>
            </w:r>
          </w:p>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Marcadores.</w:t>
            </w:r>
          </w:p>
          <w:p w:rsidR="00122D5E" w:rsidRPr="003712C5" w:rsidRDefault="00122D5E" w:rsidP="003712C5">
            <w:pPr>
              <w:pStyle w:val="Prrafodelista"/>
              <w:ind w:left="360"/>
              <w:contextualSpacing w:val="0"/>
              <w:rPr>
                <w:rFonts w:cstheme="minorHAnsi"/>
                <w:sz w:val="24"/>
                <w:szCs w:val="24"/>
              </w:rPr>
            </w:pPr>
          </w:p>
        </w:tc>
      </w:tr>
      <w:tr w:rsidR="00122D5E" w:rsidRPr="003712C5" w:rsidTr="00122D5E">
        <w:trPr>
          <w:trHeight w:val="70"/>
        </w:trPr>
        <w:tc>
          <w:tcPr>
            <w:tcW w:w="17272" w:type="dxa"/>
            <w:gridSpan w:val="6"/>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lastRenderedPageBreak/>
              <w:t>BIBLIOGRAFÍA</w:t>
            </w:r>
          </w:p>
        </w:tc>
      </w:tr>
      <w:tr w:rsidR="00122D5E" w:rsidRPr="003712C5" w:rsidTr="00122D5E">
        <w:trPr>
          <w:trHeight w:val="197"/>
        </w:trPr>
        <w:tc>
          <w:tcPr>
            <w:tcW w:w="17272" w:type="dxa"/>
            <w:gridSpan w:val="6"/>
          </w:tcPr>
          <w:p w:rsidR="00122D5E" w:rsidRPr="003712C5" w:rsidRDefault="00122D5E"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Matemáticas 9° “Aprender juntos” editorial S.M.</w:t>
            </w:r>
          </w:p>
          <w:p w:rsidR="00122D5E" w:rsidRPr="003712C5" w:rsidRDefault="00122D5E"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 xml:space="preserve">Matemáticas 9°  Santillana “Nueva Edición”.  </w:t>
            </w:r>
          </w:p>
          <w:p w:rsidR="00122D5E" w:rsidRPr="003712C5" w:rsidRDefault="00122D5E"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Matemáticas para Pensar 9°, editorial Norma</w:t>
            </w:r>
          </w:p>
        </w:tc>
      </w:tr>
    </w:tbl>
    <w:p w:rsidR="00122D5E" w:rsidRPr="003712C5" w:rsidRDefault="00122D5E" w:rsidP="003712C5">
      <w:pPr>
        <w:spacing w:line="240" w:lineRule="auto"/>
        <w:rPr>
          <w:rFonts w:cstheme="minorHAnsi"/>
          <w:sz w:val="24"/>
          <w:szCs w:val="24"/>
        </w:rPr>
      </w:pPr>
    </w:p>
    <w:p w:rsidR="00122D5E" w:rsidRPr="003712C5" w:rsidRDefault="00122D5E" w:rsidP="003712C5">
      <w:pPr>
        <w:spacing w:after="160" w:line="240" w:lineRule="auto"/>
        <w:rPr>
          <w:rFonts w:cstheme="minorHAnsi"/>
          <w:sz w:val="24"/>
          <w:szCs w:val="24"/>
        </w:rPr>
      </w:pPr>
      <w:r w:rsidRPr="003712C5">
        <w:rPr>
          <w:rFonts w:cstheme="minorHAnsi"/>
          <w:sz w:val="24"/>
          <w:szCs w:val="24"/>
        </w:rPr>
        <w:br w:type="page"/>
      </w:r>
    </w:p>
    <w:p w:rsidR="00122D5E" w:rsidRPr="003712C5" w:rsidRDefault="00122D5E" w:rsidP="003A1E9E">
      <w:pPr>
        <w:spacing w:line="240" w:lineRule="auto"/>
        <w:jc w:val="center"/>
        <w:rPr>
          <w:rFonts w:cstheme="minorHAnsi"/>
          <w:b/>
          <w:sz w:val="24"/>
          <w:szCs w:val="24"/>
          <w:u w:val="single"/>
        </w:rPr>
      </w:pPr>
      <w:r w:rsidRPr="003712C5">
        <w:rPr>
          <w:rFonts w:cstheme="minorHAnsi"/>
          <w:b/>
          <w:sz w:val="24"/>
          <w:szCs w:val="24"/>
          <w:u w:val="single"/>
        </w:rPr>
        <w:lastRenderedPageBreak/>
        <w:t>CUARTO PERIODO</w:t>
      </w:r>
    </w:p>
    <w:p w:rsidR="00122D5E" w:rsidRPr="003712C5" w:rsidRDefault="00122D5E" w:rsidP="003712C5">
      <w:pPr>
        <w:spacing w:line="240" w:lineRule="auto"/>
        <w:rPr>
          <w:rFonts w:cstheme="minorHAnsi"/>
          <w:b/>
          <w:sz w:val="24"/>
          <w:szCs w:val="24"/>
        </w:rPr>
      </w:pPr>
    </w:p>
    <w:tbl>
      <w:tblPr>
        <w:tblStyle w:val="Tablaconcuadrcula"/>
        <w:tblW w:w="0" w:type="auto"/>
        <w:tblLook w:val="04A0" w:firstRow="1" w:lastRow="0" w:firstColumn="1" w:lastColumn="0" w:noHBand="0" w:noVBand="1"/>
      </w:tblPr>
      <w:tblGrid>
        <w:gridCol w:w="4032"/>
        <w:gridCol w:w="1375"/>
        <w:gridCol w:w="2632"/>
        <w:gridCol w:w="2708"/>
        <w:gridCol w:w="1298"/>
        <w:gridCol w:w="4013"/>
      </w:tblGrid>
      <w:tr w:rsidR="00122D5E" w:rsidRPr="003712C5" w:rsidTr="00122D5E">
        <w:tc>
          <w:tcPr>
            <w:tcW w:w="4320"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REFERENTES DE CALIDAD</w:t>
            </w:r>
          </w:p>
        </w:tc>
        <w:tc>
          <w:tcPr>
            <w:tcW w:w="4323" w:type="dxa"/>
            <w:gridSpan w:val="2"/>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LOGROS</w:t>
            </w:r>
          </w:p>
        </w:tc>
        <w:tc>
          <w:tcPr>
            <w:tcW w:w="4310" w:type="dxa"/>
            <w:gridSpan w:val="2"/>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EJE TEMÁTICO</w:t>
            </w:r>
          </w:p>
        </w:tc>
        <w:tc>
          <w:tcPr>
            <w:tcW w:w="4319"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TEMAS/SUBTEMAS</w:t>
            </w:r>
          </w:p>
        </w:tc>
      </w:tr>
      <w:tr w:rsidR="00122D5E" w:rsidRPr="003712C5" w:rsidTr="00122D5E">
        <w:trPr>
          <w:trHeight w:val="176"/>
        </w:trPr>
        <w:tc>
          <w:tcPr>
            <w:tcW w:w="4320"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ESTÁNDARES DE COMPETENCIAS U ORIENTACIONES PEDAGÓGICAS</w:t>
            </w:r>
          </w:p>
        </w:tc>
        <w:tc>
          <w:tcPr>
            <w:tcW w:w="4323" w:type="dxa"/>
            <w:gridSpan w:val="2"/>
            <w:vMerge w:val="restart"/>
          </w:tcPr>
          <w:p w:rsidR="00122D5E" w:rsidRPr="003712C5" w:rsidRDefault="00122D5E" w:rsidP="003712C5">
            <w:pPr>
              <w:pStyle w:val="Prrafodelista"/>
              <w:numPr>
                <w:ilvl w:val="0"/>
                <w:numId w:val="20"/>
              </w:numPr>
              <w:ind w:left="409"/>
              <w:contextualSpacing w:val="0"/>
              <w:rPr>
                <w:rFonts w:cstheme="minorHAnsi"/>
                <w:sz w:val="24"/>
                <w:szCs w:val="24"/>
              </w:rPr>
            </w:pPr>
            <w:r w:rsidRPr="003712C5">
              <w:rPr>
                <w:rFonts w:cstheme="minorHAnsi"/>
                <w:b/>
                <w:sz w:val="24"/>
                <w:szCs w:val="24"/>
              </w:rPr>
              <w:t>LOGRO COGNITIVO:</w:t>
            </w:r>
            <w:r w:rsidRPr="003712C5">
              <w:rPr>
                <w:rFonts w:cstheme="minorHAnsi"/>
                <w:sz w:val="24"/>
                <w:szCs w:val="24"/>
              </w:rPr>
              <w:t xml:space="preserve"> Deduce el resultado de un experimento aleatorio y calcula su probabilidad.</w:t>
            </w:r>
          </w:p>
          <w:p w:rsidR="00122D5E" w:rsidRPr="003712C5" w:rsidRDefault="00122D5E" w:rsidP="003712C5">
            <w:pPr>
              <w:pStyle w:val="Prrafodelista"/>
              <w:numPr>
                <w:ilvl w:val="0"/>
                <w:numId w:val="20"/>
              </w:numPr>
              <w:ind w:left="409"/>
              <w:contextualSpacing w:val="0"/>
              <w:rPr>
                <w:rFonts w:cstheme="minorHAnsi"/>
                <w:sz w:val="24"/>
                <w:szCs w:val="24"/>
              </w:rPr>
            </w:pPr>
            <w:r w:rsidRPr="003712C5">
              <w:rPr>
                <w:rFonts w:cstheme="minorHAnsi"/>
                <w:b/>
                <w:sz w:val="24"/>
                <w:szCs w:val="24"/>
              </w:rPr>
              <w:t>LOGRO PROCEDIMENTAL:</w:t>
            </w:r>
            <w:r w:rsidRPr="003712C5">
              <w:rPr>
                <w:rFonts w:cstheme="minorHAnsi"/>
                <w:sz w:val="24"/>
                <w:szCs w:val="24"/>
              </w:rPr>
              <w:t xml:space="preserve"> Aplica la fórmula de probabilidad para determinar la posibilidad de ocurrencia de un evento dado.</w:t>
            </w:r>
          </w:p>
          <w:p w:rsidR="00122D5E" w:rsidRPr="003712C5"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3712C5">
              <w:rPr>
                <w:rFonts w:cstheme="minorHAnsi"/>
                <w:b/>
                <w:sz w:val="24"/>
                <w:szCs w:val="24"/>
              </w:rPr>
              <w:t xml:space="preserve"> LOGRO ACTITUDINAL:</w:t>
            </w:r>
            <w:r w:rsidRPr="003712C5">
              <w:rPr>
                <w:rFonts w:cstheme="minorHAnsi"/>
                <w:sz w:val="24"/>
                <w:szCs w:val="24"/>
              </w:rPr>
              <w:t xml:space="preserve"> Asiste a clases puntualmente portando correctamente el uniforme que le corresponde cada día y llevando su cuaderno en orden en todas las clases manteniendo una actitud de respeto y colaboración en el aula.</w:t>
            </w:r>
          </w:p>
        </w:tc>
        <w:tc>
          <w:tcPr>
            <w:tcW w:w="4310" w:type="dxa"/>
            <w:gridSpan w:val="2"/>
            <w:vMerge w:val="restart"/>
          </w:tcPr>
          <w:p w:rsidR="00122D5E" w:rsidRPr="003712C5" w:rsidRDefault="00122D5E" w:rsidP="003712C5">
            <w:pPr>
              <w:pStyle w:val="Prrafodelista"/>
              <w:numPr>
                <w:ilvl w:val="0"/>
                <w:numId w:val="20"/>
              </w:numPr>
              <w:ind w:left="468"/>
              <w:contextualSpacing w:val="0"/>
              <w:rPr>
                <w:rFonts w:cstheme="minorHAnsi"/>
                <w:sz w:val="24"/>
                <w:szCs w:val="24"/>
              </w:rPr>
            </w:pPr>
            <w:r w:rsidRPr="003712C5">
              <w:rPr>
                <w:rFonts w:cstheme="minorHAnsi"/>
                <w:sz w:val="24"/>
                <w:szCs w:val="24"/>
              </w:rPr>
              <w:t>Experimentos aleatorios</w:t>
            </w:r>
          </w:p>
          <w:p w:rsidR="00122D5E" w:rsidRPr="003712C5" w:rsidRDefault="00122D5E" w:rsidP="003712C5">
            <w:pPr>
              <w:pStyle w:val="Prrafodelista"/>
              <w:numPr>
                <w:ilvl w:val="0"/>
                <w:numId w:val="20"/>
              </w:numPr>
              <w:ind w:left="468"/>
              <w:contextualSpacing w:val="0"/>
              <w:rPr>
                <w:rFonts w:cstheme="minorHAnsi"/>
                <w:sz w:val="24"/>
                <w:szCs w:val="24"/>
              </w:rPr>
            </w:pPr>
            <w:r w:rsidRPr="003712C5">
              <w:rPr>
                <w:rFonts w:cstheme="minorHAnsi"/>
                <w:sz w:val="24"/>
                <w:szCs w:val="24"/>
              </w:rPr>
              <w:t>Nociones de probabilidad</w:t>
            </w:r>
          </w:p>
        </w:tc>
        <w:tc>
          <w:tcPr>
            <w:tcW w:w="4319" w:type="dxa"/>
            <w:vMerge w:val="restart"/>
          </w:tcPr>
          <w:p w:rsidR="00122D5E" w:rsidRPr="003712C5" w:rsidRDefault="00122D5E" w:rsidP="003712C5">
            <w:pPr>
              <w:pStyle w:val="Prrafodelista"/>
              <w:numPr>
                <w:ilvl w:val="0"/>
                <w:numId w:val="20"/>
              </w:numPr>
              <w:ind w:left="367"/>
              <w:contextualSpacing w:val="0"/>
              <w:rPr>
                <w:rFonts w:cstheme="minorHAnsi"/>
                <w:sz w:val="24"/>
                <w:szCs w:val="24"/>
              </w:rPr>
            </w:pPr>
            <w:r w:rsidRPr="003712C5">
              <w:rPr>
                <w:rFonts w:cstheme="minorHAnsi"/>
                <w:sz w:val="24"/>
                <w:szCs w:val="24"/>
              </w:rPr>
              <w:t xml:space="preserve">Espacio </w:t>
            </w:r>
            <w:proofErr w:type="spellStart"/>
            <w:r w:rsidRPr="003712C5">
              <w:rPr>
                <w:rFonts w:cstheme="minorHAnsi"/>
                <w:sz w:val="24"/>
                <w:szCs w:val="24"/>
              </w:rPr>
              <w:t>muestral</w:t>
            </w:r>
            <w:proofErr w:type="spellEnd"/>
            <w:r w:rsidRPr="003712C5">
              <w:rPr>
                <w:rFonts w:cstheme="minorHAnsi"/>
                <w:sz w:val="24"/>
                <w:szCs w:val="24"/>
              </w:rPr>
              <w:t>, eventos</w:t>
            </w:r>
          </w:p>
          <w:p w:rsidR="00122D5E" w:rsidRPr="003712C5" w:rsidRDefault="00122D5E" w:rsidP="003712C5">
            <w:pPr>
              <w:pStyle w:val="Prrafodelista"/>
              <w:numPr>
                <w:ilvl w:val="0"/>
                <w:numId w:val="20"/>
              </w:numPr>
              <w:ind w:left="367"/>
              <w:contextualSpacing w:val="0"/>
              <w:rPr>
                <w:rFonts w:cstheme="minorHAnsi"/>
                <w:sz w:val="24"/>
                <w:szCs w:val="24"/>
              </w:rPr>
            </w:pPr>
            <w:r w:rsidRPr="003712C5">
              <w:rPr>
                <w:rFonts w:cstheme="minorHAnsi"/>
                <w:sz w:val="24"/>
                <w:szCs w:val="24"/>
              </w:rPr>
              <w:t>Escala de Probabilidades</w:t>
            </w:r>
          </w:p>
          <w:p w:rsidR="00122D5E" w:rsidRPr="003712C5" w:rsidRDefault="00122D5E" w:rsidP="003712C5">
            <w:pPr>
              <w:pStyle w:val="Prrafodelista"/>
              <w:numPr>
                <w:ilvl w:val="0"/>
                <w:numId w:val="20"/>
              </w:numPr>
              <w:ind w:left="367"/>
              <w:contextualSpacing w:val="0"/>
              <w:rPr>
                <w:rFonts w:cstheme="minorHAnsi"/>
                <w:sz w:val="24"/>
                <w:szCs w:val="24"/>
              </w:rPr>
            </w:pPr>
            <w:r w:rsidRPr="003712C5">
              <w:rPr>
                <w:rFonts w:cstheme="minorHAnsi"/>
                <w:sz w:val="24"/>
                <w:szCs w:val="24"/>
              </w:rPr>
              <w:t>Probabilidad Simple.</w:t>
            </w:r>
          </w:p>
          <w:p w:rsidR="00122D5E" w:rsidRPr="003712C5" w:rsidRDefault="00122D5E" w:rsidP="003712C5">
            <w:pPr>
              <w:pStyle w:val="Prrafodelista"/>
              <w:ind w:left="367"/>
              <w:contextualSpacing w:val="0"/>
              <w:rPr>
                <w:rFonts w:cstheme="minorHAnsi"/>
                <w:sz w:val="24"/>
                <w:szCs w:val="24"/>
              </w:rPr>
            </w:pPr>
          </w:p>
          <w:p w:rsidR="00122D5E" w:rsidRPr="003712C5" w:rsidRDefault="00122D5E" w:rsidP="003712C5">
            <w:pPr>
              <w:pStyle w:val="Prrafodelista"/>
              <w:ind w:left="367"/>
              <w:contextualSpacing w:val="0"/>
              <w:rPr>
                <w:rFonts w:cstheme="minorHAnsi"/>
                <w:sz w:val="24"/>
                <w:szCs w:val="24"/>
              </w:rPr>
            </w:pPr>
          </w:p>
        </w:tc>
      </w:tr>
      <w:tr w:rsidR="00122D5E" w:rsidRPr="003712C5" w:rsidTr="00122D5E">
        <w:trPr>
          <w:trHeight w:val="142"/>
        </w:trPr>
        <w:tc>
          <w:tcPr>
            <w:tcW w:w="4320" w:type="dxa"/>
          </w:tcPr>
          <w:p w:rsidR="00122D5E" w:rsidRPr="003712C5" w:rsidRDefault="00122D5E" w:rsidP="003712C5">
            <w:pPr>
              <w:pStyle w:val="Prrafodelista"/>
              <w:numPr>
                <w:ilvl w:val="0"/>
                <w:numId w:val="22"/>
              </w:numPr>
              <w:contextualSpacing w:val="0"/>
              <w:rPr>
                <w:rFonts w:cstheme="minorHAnsi"/>
                <w:sz w:val="24"/>
                <w:szCs w:val="24"/>
              </w:rPr>
            </w:pPr>
            <w:r w:rsidRPr="003712C5">
              <w:rPr>
                <w:rFonts w:cstheme="minorHAnsi"/>
                <w:sz w:val="24"/>
                <w:szCs w:val="24"/>
              </w:rPr>
              <w:t>Conjeturo acerca del resultado de un experimento aleatorio usando las nociones básicas de la probabilidad.</w:t>
            </w:r>
          </w:p>
          <w:p w:rsidR="00122D5E" w:rsidRPr="003712C5" w:rsidRDefault="00122D5E" w:rsidP="003712C5">
            <w:pPr>
              <w:pStyle w:val="Prrafodelista"/>
              <w:numPr>
                <w:ilvl w:val="0"/>
                <w:numId w:val="22"/>
              </w:numPr>
              <w:contextualSpacing w:val="0"/>
              <w:rPr>
                <w:rFonts w:cstheme="minorHAnsi"/>
                <w:sz w:val="24"/>
                <w:szCs w:val="24"/>
              </w:rPr>
            </w:pPr>
            <w:r w:rsidRPr="003712C5">
              <w:rPr>
                <w:rFonts w:cstheme="minorHAnsi"/>
                <w:sz w:val="24"/>
                <w:szCs w:val="24"/>
              </w:rPr>
              <w:t>Uso modelos (diagramas de árbol, por ejemplo) para discutir y predecir posibilidad de ocurrencia de un evento.</w:t>
            </w:r>
          </w:p>
          <w:p w:rsidR="00122D5E" w:rsidRPr="003712C5" w:rsidRDefault="00122D5E" w:rsidP="003712C5">
            <w:pPr>
              <w:pStyle w:val="Prrafodelista"/>
              <w:contextualSpacing w:val="0"/>
              <w:rPr>
                <w:rFonts w:cstheme="minorHAnsi"/>
                <w:sz w:val="24"/>
                <w:szCs w:val="24"/>
              </w:rPr>
            </w:pPr>
          </w:p>
        </w:tc>
        <w:tc>
          <w:tcPr>
            <w:tcW w:w="4323" w:type="dxa"/>
            <w:gridSpan w:val="2"/>
            <w:vMerge/>
          </w:tcPr>
          <w:p w:rsidR="00122D5E" w:rsidRPr="003712C5"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0" w:type="dxa"/>
            <w:gridSpan w:val="2"/>
            <w:vMerge/>
          </w:tcPr>
          <w:p w:rsidR="00122D5E" w:rsidRPr="003712C5" w:rsidRDefault="00122D5E" w:rsidP="003712C5">
            <w:pPr>
              <w:pStyle w:val="Prrafodelista"/>
              <w:numPr>
                <w:ilvl w:val="0"/>
                <w:numId w:val="20"/>
              </w:numPr>
              <w:contextualSpacing w:val="0"/>
              <w:rPr>
                <w:rFonts w:cstheme="minorHAnsi"/>
                <w:sz w:val="24"/>
                <w:szCs w:val="24"/>
                <w:lang w:val="es-CO"/>
              </w:rPr>
            </w:pPr>
          </w:p>
        </w:tc>
        <w:tc>
          <w:tcPr>
            <w:tcW w:w="4319" w:type="dxa"/>
            <w:vMerge/>
          </w:tcPr>
          <w:p w:rsidR="00122D5E" w:rsidRPr="003712C5" w:rsidRDefault="00122D5E" w:rsidP="003712C5">
            <w:pPr>
              <w:pStyle w:val="Prrafodelista"/>
              <w:numPr>
                <w:ilvl w:val="0"/>
                <w:numId w:val="21"/>
              </w:numPr>
              <w:spacing w:after="200"/>
              <w:contextualSpacing w:val="0"/>
              <w:rPr>
                <w:rFonts w:cstheme="minorHAnsi"/>
                <w:b/>
                <w:sz w:val="24"/>
                <w:szCs w:val="24"/>
                <w:u w:val="single"/>
              </w:rPr>
            </w:pPr>
          </w:p>
        </w:tc>
      </w:tr>
      <w:tr w:rsidR="00122D5E" w:rsidRPr="003712C5" w:rsidTr="00122D5E">
        <w:trPr>
          <w:trHeight w:val="70"/>
        </w:trPr>
        <w:tc>
          <w:tcPr>
            <w:tcW w:w="4320"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DERECHOS BÁSICOS DE APRENDIZAJE</w:t>
            </w:r>
          </w:p>
        </w:tc>
        <w:tc>
          <w:tcPr>
            <w:tcW w:w="4323" w:type="dxa"/>
            <w:gridSpan w:val="2"/>
            <w:vMerge/>
          </w:tcPr>
          <w:p w:rsidR="00122D5E" w:rsidRPr="003712C5"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0" w:type="dxa"/>
            <w:gridSpan w:val="2"/>
            <w:vMerge/>
          </w:tcPr>
          <w:p w:rsidR="00122D5E" w:rsidRPr="003712C5" w:rsidRDefault="00122D5E" w:rsidP="003712C5">
            <w:pPr>
              <w:pStyle w:val="Prrafodelista"/>
              <w:numPr>
                <w:ilvl w:val="0"/>
                <w:numId w:val="20"/>
              </w:numPr>
              <w:contextualSpacing w:val="0"/>
              <w:rPr>
                <w:rFonts w:cstheme="minorHAnsi"/>
                <w:sz w:val="24"/>
                <w:szCs w:val="24"/>
                <w:lang w:val="es-CO"/>
              </w:rPr>
            </w:pPr>
          </w:p>
        </w:tc>
        <w:tc>
          <w:tcPr>
            <w:tcW w:w="4319" w:type="dxa"/>
            <w:vMerge/>
          </w:tcPr>
          <w:p w:rsidR="00122D5E" w:rsidRPr="003712C5" w:rsidRDefault="00122D5E" w:rsidP="003712C5">
            <w:pPr>
              <w:pStyle w:val="Prrafodelista"/>
              <w:numPr>
                <w:ilvl w:val="0"/>
                <w:numId w:val="21"/>
              </w:numPr>
              <w:spacing w:after="200"/>
              <w:contextualSpacing w:val="0"/>
              <w:rPr>
                <w:rFonts w:cstheme="minorHAnsi"/>
                <w:b/>
                <w:sz w:val="24"/>
                <w:szCs w:val="24"/>
                <w:u w:val="single"/>
              </w:rPr>
            </w:pPr>
          </w:p>
        </w:tc>
      </w:tr>
      <w:tr w:rsidR="00122D5E" w:rsidRPr="003712C5" w:rsidTr="00122D5E">
        <w:trPr>
          <w:trHeight w:val="94"/>
        </w:trPr>
        <w:tc>
          <w:tcPr>
            <w:tcW w:w="4320" w:type="dxa"/>
          </w:tcPr>
          <w:p w:rsidR="00122D5E" w:rsidRPr="003712C5" w:rsidRDefault="00122D5E" w:rsidP="003712C5">
            <w:pPr>
              <w:pStyle w:val="Prrafodelista"/>
              <w:numPr>
                <w:ilvl w:val="0"/>
                <w:numId w:val="22"/>
              </w:numPr>
              <w:contextualSpacing w:val="0"/>
              <w:rPr>
                <w:rFonts w:cstheme="minorHAnsi"/>
                <w:sz w:val="24"/>
                <w:szCs w:val="24"/>
              </w:rPr>
            </w:pPr>
            <w:r w:rsidRPr="003712C5">
              <w:rPr>
                <w:rFonts w:cstheme="minorHAnsi"/>
                <w:sz w:val="24"/>
                <w:szCs w:val="24"/>
              </w:rPr>
              <w:t>A partir de la información previamente obtenida en repeticiones de experimentos aleatorios sencillos, compara las frecuencias esperadas con las frecuencias observadas.</w:t>
            </w:r>
          </w:p>
        </w:tc>
        <w:tc>
          <w:tcPr>
            <w:tcW w:w="4323" w:type="dxa"/>
            <w:gridSpan w:val="2"/>
            <w:vMerge/>
          </w:tcPr>
          <w:p w:rsidR="00122D5E" w:rsidRPr="003712C5"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0" w:type="dxa"/>
            <w:gridSpan w:val="2"/>
            <w:vMerge/>
          </w:tcPr>
          <w:p w:rsidR="00122D5E" w:rsidRPr="003712C5" w:rsidRDefault="00122D5E" w:rsidP="003712C5">
            <w:pPr>
              <w:pStyle w:val="Prrafodelista"/>
              <w:numPr>
                <w:ilvl w:val="0"/>
                <w:numId w:val="20"/>
              </w:numPr>
              <w:contextualSpacing w:val="0"/>
              <w:rPr>
                <w:rFonts w:cstheme="minorHAnsi"/>
                <w:sz w:val="24"/>
                <w:szCs w:val="24"/>
                <w:lang w:val="es-CO"/>
              </w:rPr>
            </w:pPr>
          </w:p>
        </w:tc>
        <w:tc>
          <w:tcPr>
            <w:tcW w:w="4319" w:type="dxa"/>
            <w:vMerge/>
          </w:tcPr>
          <w:p w:rsidR="00122D5E" w:rsidRPr="003712C5" w:rsidRDefault="00122D5E" w:rsidP="003712C5">
            <w:pPr>
              <w:pStyle w:val="Prrafodelista"/>
              <w:numPr>
                <w:ilvl w:val="0"/>
                <w:numId w:val="21"/>
              </w:numPr>
              <w:spacing w:after="200"/>
              <w:contextualSpacing w:val="0"/>
              <w:rPr>
                <w:rFonts w:cstheme="minorHAnsi"/>
                <w:b/>
                <w:sz w:val="24"/>
                <w:szCs w:val="24"/>
                <w:u w:val="single"/>
              </w:rPr>
            </w:pPr>
          </w:p>
        </w:tc>
      </w:tr>
      <w:tr w:rsidR="00122D5E" w:rsidRPr="003712C5" w:rsidTr="00122D5E">
        <w:trPr>
          <w:trHeight w:val="70"/>
        </w:trPr>
        <w:tc>
          <w:tcPr>
            <w:tcW w:w="5765" w:type="dxa"/>
            <w:gridSpan w:val="2"/>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METODOLOGÍA</w:t>
            </w:r>
          </w:p>
        </w:tc>
        <w:tc>
          <w:tcPr>
            <w:tcW w:w="5754" w:type="dxa"/>
            <w:gridSpan w:val="2"/>
            <w:shd w:val="clear" w:color="auto" w:fill="EEECE1" w:themeFill="background2"/>
          </w:tcPr>
          <w:p w:rsidR="00122D5E" w:rsidRPr="003712C5" w:rsidRDefault="00122D5E" w:rsidP="003712C5">
            <w:pPr>
              <w:pStyle w:val="Prrafodelista"/>
              <w:ind w:left="360"/>
              <w:contextualSpacing w:val="0"/>
              <w:rPr>
                <w:rFonts w:cstheme="minorHAnsi"/>
                <w:b/>
                <w:sz w:val="24"/>
                <w:szCs w:val="24"/>
              </w:rPr>
            </w:pPr>
            <w:r w:rsidRPr="003712C5">
              <w:rPr>
                <w:rFonts w:cstheme="minorHAnsi"/>
                <w:b/>
                <w:sz w:val="24"/>
                <w:szCs w:val="24"/>
              </w:rPr>
              <w:t>EVALUACIÓN</w:t>
            </w:r>
          </w:p>
        </w:tc>
        <w:tc>
          <w:tcPr>
            <w:tcW w:w="5753" w:type="dxa"/>
            <w:gridSpan w:val="2"/>
            <w:shd w:val="clear" w:color="auto" w:fill="EEECE1" w:themeFill="background2"/>
          </w:tcPr>
          <w:p w:rsidR="00122D5E" w:rsidRPr="003712C5" w:rsidRDefault="00122D5E" w:rsidP="003712C5">
            <w:pPr>
              <w:pStyle w:val="Prrafodelista"/>
              <w:ind w:left="360"/>
              <w:contextualSpacing w:val="0"/>
              <w:rPr>
                <w:rFonts w:cstheme="minorHAnsi"/>
                <w:b/>
                <w:sz w:val="24"/>
                <w:szCs w:val="24"/>
              </w:rPr>
            </w:pPr>
            <w:r w:rsidRPr="003712C5">
              <w:rPr>
                <w:rFonts w:cstheme="minorHAnsi"/>
                <w:b/>
                <w:sz w:val="24"/>
                <w:szCs w:val="24"/>
              </w:rPr>
              <w:t>RECURSOS</w:t>
            </w:r>
          </w:p>
        </w:tc>
      </w:tr>
      <w:tr w:rsidR="00122D5E" w:rsidRPr="003712C5" w:rsidTr="00122D5E">
        <w:trPr>
          <w:trHeight w:val="197"/>
        </w:trPr>
        <w:tc>
          <w:tcPr>
            <w:tcW w:w="5765" w:type="dxa"/>
            <w:gridSpan w:val="2"/>
          </w:tcPr>
          <w:p w:rsidR="00122D5E" w:rsidRPr="003712C5" w:rsidRDefault="00122D5E" w:rsidP="003712C5">
            <w:pPr>
              <w:rPr>
                <w:rFonts w:cstheme="minorHAnsi"/>
                <w:sz w:val="24"/>
                <w:szCs w:val="24"/>
              </w:rPr>
            </w:pPr>
            <w:r w:rsidRPr="003712C5">
              <w:rPr>
                <w:rFonts w:cstheme="minorHAnsi"/>
                <w:sz w:val="24"/>
                <w:szCs w:val="24"/>
              </w:rPr>
              <w:t>Se comenzara explicando el tema, luego se darán a conocer una series de situaciones, en las que el estudiantes identificaran cuales son experimentos aleatorios. Es decir ejemplos de la forma:</w:t>
            </w:r>
          </w:p>
          <w:p w:rsidR="00122D5E" w:rsidRPr="003712C5" w:rsidRDefault="00122D5E" w:rsidP="003712C5">
            <w:pPr>
              <w:rPr>
                <w:rFonts w:cstheme="minorHAnsi"/>
                <w:sz w:val="24"/>
                <w:szCs w:val="24"/>
              </w:rPr>
            </w:pPr>
            <w:r w:rsidRPr="003712C5">
              <w:rPr>
                <w:rFonts w:cstheme="minorHAnsi"/>
                <w:sz w:val="24"/>
                <w:szCs w:val="24"/>
              </w:rPr>
              <w:t xml:space="preserve">a) Lanzamiento de un dado, b) Juego de la ruleta, c) Lanzamiento de </w:t>
            </w:r>
            <w:proofErr w:type="gramStart"/>
            <w:r w:rsidRPr="003712C5">
              <w:rPr>
                <w:rFonts w:cstheme="minorHAnsi"/>
                <w:sz w:val="24"/>
                <w:szCs w:val="24"/>
              </w:rPr>
              <w:t>un</w:t>
            </w:r>
            <w:proofErr w:type="gramEnd"/>
            <w:r w:rsidRPr="003712C5">
              <w:rPr>
                <w:rFonts w:cstheme="minorHAnsi"/>
                <w:sz w:val="24"/>
                <w:szCs w:val="24"/>
              </w:rPr>
              <w:t xml:space="preserve"> toma todo, d) Extraer una carta de un juego de Naipes. Partiendo de estos ejemplos ampliaré los conceptos básicos de la probabilidad.</w:t>
            </w:r>
          </w:p>
          <w:p w:rsidR="00122D5E" w:rsidRPr="003712C5" w:rsidRDefault="00122D5E" w:rsidP="003712C5">
            <w:pPr>
              <w:ind w:left="360"/>
              <w:rPr>
                <w:rFonts w:cstheme="minorHAnsi"/>
                <w:sz w:val="24"/>
                <w:szCs w:val="24"/>
              </w:rPr>
            </w:pPr>
          </w:p>
        </w:tc>
        <w:tc>
          <w:tcPr>
            <w:tcW w:w="5754" w:type="dxa"/>
            <w:gridSpan w:val="2"/>
          </w:tcPr>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lastRenderedPageBreak/>
              <w:t>Se aplicará taller valorativo sobre probabilidad.</w:t>
            </w:r>
          </w:p>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Ejercitación en el cuaderno</w:t>
            </w:r>
          </w:p>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Evaluación escrita y en el tablero.</w:t>
            </w:r>
          </w:p>
          <w:p w:rsidR="00122D5E" w:rsidRPr="003712C5" w:rsidRDefault="00122D5E" w:rsidP="003712C5">
            <w:pPr>
              <w:rPr>
                <w:rFonts w:cstheme="minorHAnsi"/>
                <w:sz w:val="24"/>
                <w:szCs w:val="24"/>
              </w:rPr>
            </w:pPr>
          </w:p>
        </w:tc>
        <w:tc>
          <w:tcPr>
            <w:tcW w:w="5753" w:type="dxa"/>
            <w:gridSpan w:val="2"/>
          </w:tcPr>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Textos escolares.</w:t>
            </w:r>
          </w:p>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Tablero.</w:t>
            </w:r>
          </w:p>
          <w:p w:rsidR="00122D5E" w:rsidRPr="003712C5" w:rsidRDefault="00122D5E" w:rsidP="003712C5">
            <w:pPr>
              <w:pStyle w:val="Prrafodelista"/>
              <w:numPr>
                <w:ilvl w:val="0"/>
                <w:numId w:val="21"/>
              </w:numPr>
              <w:spacing w:after="200"/>
              <w:contextualSpacing w:val="0"/>
              <w:rPr>
                <w:rFonts w:cstheme="minorHAnsi"/>
                <w:sz w:val="24"/>
                <w:szCs w:val="24"/>
              </w:rPr>
            </w:pPr>
            <w:r w:rsidRPr="003712C5">
              <w:rPr>
                <w:rFonts w:cstheme="minorHAnsi"/>
                <w:sz w:val="24"/>
                <w:szCs w:val="24"/>
              </w:rPr>
              <w:t>Marcadores.</w:t>
            </w:r>
          </w:p>
          <w:p w:rsidR="00122D5E" w:rsidRPr="003712C5" w:rsidRDefault="00122D5E" w:rsidP="003712C5">
            <w:pPr>
              <w:pStyle w:val="Prrafodelista"/>
              <w:ind w:left="360"/>
              <w:contextualSpacing w:val="0"/>
              <w:rPr>
                <w:rFonts w:cstheme="minorHAnsi"/>
                <w:sz w:val="24"/>
                <w:szCs w:val="24"/>
              </w:rPr>
            </w:pPr>
          </w:p>
        </w:tc>
      </w:tr>
      <w:tr w:rsidR="00122D5E" w:rsidRPr="003712C5" w:rsidTr="00122D5E">
        <w:trPr>
          <w:trHeight w:val="70"/>
        </w:trPr>
        <w:tc>
          <w:tcPr>
            <w:tcW w:w="17272" w:type="dxa"/>
            <w:gridSpan w:val="6"/>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lastRenderedPageBreak/>
              <w:t>BIBLIOGRAFÍA</w:t>
            </w:r>
          </w:p>
        </w:tc>
      </w:tr>
      <w:tr w:rsidR="00122D5E" w:rsidRPr="003712C5" w:rsidTr="00122D5E">
        <w:trPr>
          <w:trHeight w:val="197"/>
        </w:trPr>
        <w:tc>
          <w:tcPr>
            <w:tcW w:w="17272" w:type="dxa"/>
            <w:gridSpan w:val="6"/>
          </w:tcPr>
          <w:p w:rsidR="00122D5E" w:rsidRPr="003712C5" w:rsidRDefault="00122D5E"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Matemáticas 9° “Aprender juntos” editorial S.M.</w:t>
            </w:r>
          </w:p>
          <w:p w:rsidR="00122D5E" w:rsidRPr="003712C5" w:rsidRDefault="00122D5E"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 xml:space="preserve">Matemáticas 9°  Santillana “Nueva Edición”.  </w:t>
            </w:r>
          </w:p>
          <w:p w:rsidR="00122D5E" w:rsidRPr="003712C5" w:rsidRDefault="00122D5E" w:rsidP="003712C5">
            <w:pPr>
              <w:pStyle w:val="Prrafodelista"/>
              <w:numPr>
                <w:ilvl w:val="0"/>
                <w:numId w:val="22"/>
              </w:numPr>
              <w:spacing w:after="200"/>
              <w:contextualSpacing w:val="0"/>
              <w:rPr>
                <w:rFonts w:cstheme="minorHAnsi"/>
                <w:sz w:val="24"/>
                <w:szCs w:val="24"/>
              </w:rPr>
            </w:pPr>
            <w:r w:rsidRPr="003712C5">
              <w:rPr>
                <w:rFonts w:cstheme="minorHAnsi"/>
                <w:sz w:val="24"/>
                <w:szCs w:val="24"/>
              </w:rPr>
              <w:t>Matemáticas para Pensar 9°, editorial Norma</w:t>
            </w:r>
          </w:p>
        </w:tc>
      </w:tr>
    </w:tbl>
    <w:p w:rsidR="00122D5E" w:rsidRPr="003712C5" w:rsidRDefault="00122D5E" w:rsidP="003712C5">
      <w:pPr>
        <w:spacing w:line="240" w:lineRule="auto"/>
        <w:rPr>
          <w:rFonts w:cstheme="minorHAnsi"/>
          <w:sz w:val="24"/>
          <w:szCs w:val="24"/>
        </w:rPr>
      </w:pPr>
    </w:p>
    <w:p w:rsidR="00122D5E" w:rsidRPr="003712C5" w:rsidRDefault="00122D5E" w:rsidP="003712C5">
      <w:pPr>
        <w:spacing w:after="160" w:line="240" w:lineRule="auto"/>
        <w:rPr>
          <w:rFonts w:cstheme="minorHAnsi"/>
          <w:sz w:val="24"/>
          <w:szCs w:val="24"/>
        </w:rPr>
      </w:pPr>
      <w:r w:rsidRPr="003712C5">
        <w:rPr>
          <w:rFonts w:cstheme="minorHAnsi"/>
          <w:sz w:val="24"/>
          <w:szCs w:val="24"/>
        </w:rPr>
        <w:br w:type="page"/>
      </w:r>
    </w:p>
    <w:p w:rsidR="00122D5E" w:rsidRPr="003712C5" w:rsidRDefault="00122D5E" w:rsidP="003712C5">
      <w:pPr>
        <w:spacing w:line="240" w:lineRule="auto"/>
        <w:rPr>
          <w:rFonts w:cstheme="minorHAnsi"/>
          <w:b/>
          <w:sz w:val="24"/>
          <w:szCs w:val="24"/>
        </w:rPr>
      </w:pPr>
    </w:p>
    <w:tbl>
      <w:tblPr>
        <w:tblStyle w:val="Tablaconcuadrcula"/>
        <w:tblW w:w="0" w:type="auto"/>
        <w:tblLook w:val="04A0" w:firstRow="1" w:lastRow="0" w:firstColumn="1" w:lastColumn="0" w:noHBand="0" w:noVBand="1"/>
      </w:tblPr>
      <w:tblGrid>
        <w:gridCol w:w="16058"/>
      </w:tblGrid>
      <w:tr w:rsidR="00122D5E" w:rsidRPr="003712C5" w:rsidTr="00122D5E">
        <w:trPr>
          <w:trHeight w:val="70"/>
        </w:trPr>
        <w:tc>
          <w:tcPr>
            <w:tcW w:w="17402" w:type="dxa"/>
            <w:shd w:val="clear" w:color="auto" w:fill="EEECE1" w:themeFill="background2"/>
          </w:tcPr>
          <w:p w:rsidR="00122D5E" w:rsidRPr="003712C5" w:rsidRDefault="00122D5E" w:rsidP="008F0665">
            <w:pPr>
              <w:pStyle w:val="Prrafodelista"/>
              <w:ind w:left="360"/>
              <w:contextualSpacing w:val="0"/>
              <w:jc w:val="center"/>
              <w:rPr>
                <w:rFonts w:cstheme="minorHAnsi"/>
                <w:b/>
                <w:sz w:val="24"/>
                <w:szCs w:val="24"/>
              </w:rPr>
            </w:pPr>
            <w:bookmarkStart w:id="0" w:name="_GoBack"/>
            <w:r w:rsidRPr="003712C5">
              <w:rPr>
                <w:rFonts w:cstheme="minorHAnsi"/>
                <w:b/>
                <w:sz w:val="24"/>
                <w:szCs w:val="24"/>
              </w:rPr>
              <w:t>LOGROS PROMOCIONALES</w:t>
            </w:r>
          </w:p>
        </w:tc>
      </w:tr>
      <w:bookmarkEnd w:id="0"/>
      <w:tr w:rsidR="00122D5E" w:rsidRPr="003712C5" w:rsidTr="00122D5E">
        <w:trPr>
          <w:trHeight w:val="197"/>
        </w:trPr>
        <w:tc>
          <w:tcPr>
            <w:tcW w:w="17402" w:type="dxa"/>
          </w:tcPr>
          <w:p w:rsidR="00122D5E" w:rsidRPr="003712C5" w:rsidRDefault="00122D5E" w:rsidP="003712C5">
            <w:pPr>
              <w:pStyle w:val="Prrafodelista"/>
              <w:numPr>
                <w:ilvl w:val="0"/>
                <w:numId w:val="21"/>
              </w:numPr>
              <w:autoSpaceDE w:val="0"/>
              <w:autoSpaceDN w:val="0"/>
              <w:adjustRightInd w:val="0"/>
              <w:spacing w:after="200"/>
              <w:contextualSpacing w:val="0"/>
              <w:rPr>
                <w:rFonts w:cstheme="minorHAnsi"/>
                <w:sz w:val="24"/>
                <w:szCs w:val="24"/>
              </w:rPr>
            </w:pPr>
            <w:r w:rsidRPr="003712C5">
              <w:rPr>
                <w:rFonts w:cstheme="minorHAnsi"/>
                <w:b/>
                <w:sz w:val="24"/>
                <w:szCs w:val="24"/>
              </w:rPr>
              <w:t>LOGRO COGNITIVO:</w:t>
            </w:r>
            <w:r w:rsidRPr="003712C5">
              <w:rPr>
                <w:rFonts w:cstheme="minorHAnsi"/>
                <w:sz w:val="24"/>
                <w:szCs w:val="24"/>
              </w:rPr>
              <w:t xml:space="preserve"> Identificó los elementos básicos de la Estadística, calculó medidas de tendencia central y reconoció la probabilidad de un evento.</w:t>
            </w:r>
          </w:p>
          <w:p w:rsidR="00122D5E" w:rsidRPr="003712C5" w:rsidRDefault="00122D5E" w:rsidP="003712C5">
            <w:pPr>
              <w:pStyle w:val="Prrafodelista"/>
              <w:numPr>
                <w:ilvl w:val="0"/>
                <w:numId w:val="21"/>
              </w:numPr>
              <w:autoSpaceDE w:val="0"/>
              <w:autoSpaceDN w:val="0"/>
              <w:adjustRightInd w:val="0"/>
              <w:spacing w:after="200"/>
              <w:contextualSpacing w:val="0"/>
              <w:rPr>
                <w:rFonts w:cstheme="minorHAnsi"/>
                <w:sz w:val="24"/>
                <w:szCs w:val="24"/>
              </w:rPr>
            </w:pPr>
            <w:r w:rsidRPr="003712C5">
              <w:rPr>
                <w:rFonts w:cstheme="minorHAnsi"/>
                <w:b/>
                <w:sz w:val="24"/>
                <w:szCs w:val="24"/>
              </w:rPr>
              <w:t>LOGRO PROCEDIMENTAL:</w:t>
            </w:r>
            <w:r w:rsidRPr="003712C5">
              <w:rPr>
                <w:rFonts w:cstheme="minorHAnsi"/>
                <w:sz w:val="24"/>
                <w:szCs w:val="24"/>
              </w:rPr>
              <w:t xml:space="preserve"> Caracterizó variables estadísticas y calculó la probabilidad de eventos simples.</w:t>
            </w:r>
          </w:p>
          <w:p w:rsidR="00122D5E" w:rsidRPr="003712C5" w:rsidRDefault="00122D5E" w:rsidP="003712C5">
            <w:pPr>
              <w:pStyle w:val="Prrafodelista"/>
              <w:numPr>
                <w:ilvl w:val="0"/>
                <w:numId w:val="21"/>
              </w:numPr>
              <w:autoSpaceDE w:val="0"/>
              <w:autoSpaceDN w:val="0"/>
              <w:adjustRightInd w:val="0"/>
              <w:spacing w:after="200"/>
              <w:contextualSpacing w:val="0"/>
              <w:rPr>
                <w:rFonts w:cstheme="minorHAnsi"/>
                <w:sz w:val="24"/>
                <w:szCs w:val="24"/>
              </w:rPr>
            </w:pPr>
            <w:r w:rsidRPr="003712C5">
              <w:rPr>
                <w:rFonts w:cstheme="minorHAnsi"/>
                <w:b/>
                <w:sz w:val="24"/>
                <w:szCs w:val="24"/>
              </w:rPr>
              <w:t>LOGRO ACTITUDINAL:</w:t>
            </w:r>
            <w:r w:rsidRPr="003712C5">
              <w:rPr>
                <w:rFonts w:cstheme="minorHAnsi"/>
                <w:sz w:val="24"/>
                <w:szCs w:val="24"/>
              </w:rPr>
              <w:t xml:space="preserve"> Se destacó por ser un Estudiante responsable académica y disciplinariamente durante el año.</w:t>
            </w:r>
          </w:p>
        </w:tc>
      </w:tr>
    </w:tbl>
    <w:p w:rsidR="00122D5E" w:rsidRPr="003712C5" w:rsidRDefault="00122D5E" w:rsidP="003A1E9E">
      <w:pPr>
        <w:spacing w:line="240" w:lineRule="auto"/>
        <w:rPr>
          <w:rFonts w:cstheme="minorHAnsi"/>
          <w:sz w:val="24"/>
          <w:szCs w:val="24"/>
        </w:rPr>
      </w:pPr>
    </w:p>
    <w:sectPr w:rsidR="00122D5E" w:rsidRPr="003712C5" w:rsidSect="00615E8D">
      <w:headerReference w:type="default" r:id="rId8"/>
      <w:pgSz w:w="18722" w:h="12242" w:orient="landscape" w:code="131"/>
      <w:pgMar w:top="1080" w:right="1440" w:bottom="1080" w:left="144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BC6" w:rsidRDefault="00A31BC6">
      <w:pPr>
        <w:spacing w:after="0" w:line="240" w:lineRule="auto"/>
      </w:pPr>
      <w:r>
        <w:separator/>
      </w:r>
    </w:p>
  </w:endnote>
  <w:endnote w:type="continuationSeparator" w:id="0">
    <w:p w:rsidR="00A31BC6" w:rsidRDefault="00A3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BC6" w:rsidRDefault="00A31BC6">
      <w:pPr>
        <w:spacing w:after="0" w:line="240" w:lineRule="auto"/>
      </w:pPr>
      <w:r>
        <w:separator/>
      </w:r>
    </w:p>
  </w:footnote>
  <w:footnote w:type="continuationSeparator" w:id="0">
    <w:p w:rsidR="00A31BC6" w:rsidRDefault="00A31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D5E" w:rsidRPr="009131FD" w:rsidRDefault="00122D5E" w:rsidP="00122D5E">
    <w:pPr>
      <w:pStyle w:val="Encabezado"/>
      <w:jc w:val="center"/>
      <w:rPr>
        <w:rFonts w:cstheme="minorHAnsi"/>
        <w:b/>
        <w:sz w:val="28"/>
        <w:szCs w:val="28"/>
      </w:rPr>
    </w:pPr>
    <w:r w:rsidRPr="009131FD">
      <w:rPr>
        <w:rFonts w:cstheme="minorHAnsi"/>
        <w:b/>
        <w:noProof/>
        <w:sz w:val="28"/>
        <w:szCs w:val="28"/>
        <w:lang w:val="es-CO" w:eastAsia="es-CO"/>
      </w:rPr>
      <w:drawing>
        <wp:anchor distT="0" distB="0" distL="114300" distR="114300" simplePos="0" relativeHeight="251659264" behindDoc="0" locked="0" layoutInCell="1" allowOverlap="1" wp14:anchorId="77CA9EA0" wp14:editId="33346559">
          <wp:simplePos x="0" y="0"/>
          <wp:positionH relativeFrom="column">
            <wp:posOffset>217170</wp:posOffset>
          </wp:positionH>
          <wp:positionV relativeFrom="paragraph">
            <wp:posOffset>-19685</wp:posOffset>
          </wp:positionV>
          <wp:extent cx="559322" cy="757451"/>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122D5E" w:rsidRPr="009131FD" w:rsidRDefault="00122D5E" w:rsidP="00122D5E">
    <w:pPr>
      <w:pStyle w:val="Encabezado"/>
      <w:jc w:val="center"/>
      <w:rPr>
        <w:rFonts w:cstheme="minorHAnsi"/>
        <w:b/>
        <w:sz w:val="28"/>
        <w:szCs w:val="28"/>
      </w:rPr>
    </w:pPr>
    <w:r w:rsidRPr="009131FD">
      <w:rPr>
        <w:rFonts w:cstheme="minorHAnsi"/>
        <w:b/>
        <w:sz w:val="28"/>
        <w:szCs w:val="28"/>
      </w:rPr>
      <w:t>SECRETARÍA DE EDUCACIÓN DE MALAMBO</w:t>
    </w:r>
  </w:p>
  <w:p w:rsidR="00122D5E" w:rsidRPr="00885919" w:rsidRDefault="00122D5E" w:rsidP="00122D5E">
    <w:pPr>
      <w:pStyle w:val="Encabezado"/>
      <w:jc w:val="center"/>
      <w:rPr>
        <w:rFonts w:cstheme="minorHAnsi"/>
        <w:b/>
        <w:sz w:val="28"/>
        <w:szCs w:val="28"/>
      </w:rPr>
    </w:pPr>
    <w:r>
      <w:rPr>
        <w:rFonts w:cstheme="minorHAnsi"/>
        <w:b/>
        <w:sz w:val="28"/>
        <w:szCs w:val="28"/>
      </w:rPr>
      <w:t>FORMATO DE PLAN DE ESTUDIOS</w:t>
    </w:r>
  </w:p>
  <w:p w:rsidR="00122D5E" w:rsidRPr="003F4B3F" w:rsidRDefault="00122D5E" w:rsidP="00122D5E">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76F"/>
    <w:multiLevelType w:val="hybridMultilevel"/>
    <w:tmpl w:val="3A728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DE6654"/>
    <w:multiLevelType w:val="hybridMultilevel"/>
    <w:tmpl w:val="F37204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880762"/>
    <w:multiLevelType w:val="hybridMultilevel"/>
    <w:tmpl w:val="E07A4B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E5561B"/>
    <w:multiLevelType w:val="hybridMultilevel"/>
    <w:tmpl w:val="2C10CC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6050BCC"/>
    <w:multiLevelType w:val="hybridMultilevel"/>
    <w:tmpl w:val="822EAEEC"/>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nsid w:val="06BA2CC4"/>
    <w:multiLevelType w:val="hybridMultilevel"/>
    <w:tmpl w:val="30A6E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805459A"/>
    <w:multiLevelType w:val="hybridMultilevel"/>
    <w:tmpl w:val="E5463BD0"/>
    <w:lvl w:ilvl="0" w:tplc="0C0A0003">
      <w:start w:val="1"/>
      <w:numFmt w:val="bullet"/>
      <w:lvlText w:val="o"/>
      <w:lvlJc w:val="left"/>
      <w:pPr>
        <w:ind w:left="754" w:hanging="360"/>
      </w:pPr>
      <w:rPr>
        <w:rFonts w:ascii="Courier New" w:hAnsi="Courier New" w:cs="Courier New"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7">
    <w:nsid w:val="08443D1D"/>
    <w:multiLevelType w:val="hybridMultilevel"/>
    <w:tmpl w:val="82C8C682"/>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8">
    <w:nsid w:val="096649D6"/>
    <w:multiLevelType w:val="hybridMultilevel"/>
    <w:tmpl w:val="A02404B6"/>
    <w:lvl w:ilvl="0" w:tplc="240A0003">
      <w:start w:val="1"/>
      <w:numFmt w:val="bullet"/>
      <w:lvlText w:val="o"/>
      <w:lvlJc w:val="left"/>
      <w:pPr>
        <w:ind w:left="754" w:hanging="360"/>
      </w:pPr>
      <w:rPr>
        <w:rFonts w:ascii="Courier New" w:hAnsi="Courier New" w:cs="Courier New"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9">
    <w:nsid w:val="0ADD6C78"/>
    <w:multiLevelType w:val="hybridMultilevel"/>
    <w:tmpl w:val="14F43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C6B0F60"/>
    <w:multiLevelType w:val="hybridMultilevel"/>
    <w:tmpl w:val="218C7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D5B1A53"/>
    <w:multiLevelType w:val="hybridMultilevel"/>
    <w:tmpl w:val="E64A4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0DAE1008"/>
    <w:multiLevelType w:val="hybridMultilevel"/>
    <w:tmpl w:val="874A8F0E"/>
    <w:lvl w:ilvl="0" w:tplc="0C0A0001">
      <w:start w:val="1"/>
      <w:numFmt w:val="bullet"/>
      <w:lvlText w:val=""/>
      <w:lvlJc w:val="left"/>
      <w:pPr>
        <w:ind w:left="754" w:hanging="360"/>
      </w:pPr>
      <w:rPr>
        <w:rFonts w:ascii="Symbol" w:hAnsi="Symbol"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3">
    <w:nsid w:val="0E0E4F90"/>
    <w:multiLevelType w:val="hybridMultilevel"/>
    <w:tmpl w:val="1C462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8192462"/>
    <w:multiLevelType w:val="hybridMultilevel"/>
    <w:tmpl w:val="8A22D3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88260AA"/>
    <w:multiLevelType w:val="hybridMultilevel"/>
    <w:tmpl w:val="29BEE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99526EE"/>
    <w:multiLevelType w:val="hybridMultilevel"/>
    <w:tmpl w:val="5BAE89B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nsid w:val="1F3A2052"/>
    <w:multiLevelType w:val="hybridMultilevel"/>
    <w:tmpl w:val="4EC2E1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F703EA9"/>
    <w:multiLevelType w:val="hybridMultilevel"/>
    <w:tmpl w:val="27FEA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022725D"/>
    <w:multiLevelType w:val="hybridMultilevel"/>
    <w:tmpl w:val="3036F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1587380"/>
    <w:multiLevelType w:val="hybridMultilevel"/>
    <w:tmpl w:val="8AC898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24600C9"/>
    <w:multiLevelType w:val="hybridMultilevel"/>
    <w:tmpl w:val="A454BB70"/>
    <w:lvl w:ilvl="0" w:tplc="0C0A0001">
      <w:start w:val="1"/>
      <w:numFmt w:val="bullet"/>
      <w:lvlText w:val=""/>
      <w:lvlJc w:val="left"/>
      <w:pPr>
        <w:ind w:left="42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nsid w:val="238979CB"/>
    <w:multiLevelType w:val="hybridMultilevel"/>
    <w:tmpl w:val="674EA4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25BC5E2D"/>
    <w:multiLevelType w:val="hybridMultilevel"/>
    <w:tmpl w:val="7B8E978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E67837F8">
      <w:numFmt w:val="bullet"/>
      <w:lvlText w:val="-"/>
      <w:lvlJc w:val="left"/>
      <w:pPr>
        <w:ind w:left="2160" w:hanging="360"/>
      </w:pPr>
      <w:rPr>
        <w:rFonts w:ascii="Calibri" w:eastAsiaTheme="minorHAnsi" w:hAnsi="Calibri" w:cstheme="minorBid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1B6276"/>
    <w:multiLevelType w:val="hybridMultilevel"/>
    <w:tmpl w:val="148A76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2DA1262B"/>
    <w:multiLevelType w:val="hybridMultilevel"/>
    <w:tmpl w:val="D3785CE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2F837885"/>
    <w:multiLevelType w:val="hybridMultilevel"/>
    <w:tmpl w:val="B4165A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1A84914"/>
    <w:multiLevelType w:val="hybridMultilevel"/>
    <w:tmpl w:val="6E786F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329B1708"/>
    <w:multiLevelType w:val="hybridMultilevel"/>
    <w:tmpl w:val="9FB0A2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2D0172A"/>
    <w:multiLevelType w:val="hybridMultilevel"/>
    <w:tmpl w:val="A6162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84E388D"/>
    <w:multiLevelType w:val="hybridMultilevel"/>
    <w:tmpl w:val="F5A6714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94E160F"/>
    <w:multiLevelType w:val="hybridMultilevel"/>
    <w:tmpl w:val="64EAF01A"/>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32">
    <w:nsid w:val="3BCC40A8"/>
    <w:multiLevelType w:val="hybridMultilevel"/>
    <w:tmpl w:val="4720FEC0"/>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3">
    <w:nsid w:val="415E7764"/>
    <w:multiLevelType w:val="hybridMultilevel"/>
    <w:tmpl w:val="F8C2D1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3322040"/>
    <w:multiLevelType w:val="hybridMultilevel"/>
    <w:tmpl w:val="F134E8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45297686"/>
    <w:multiLevelType w:val="hybridMultilevel"/>
    <w:tmpl w:val="A4EC5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452C6B01"/>
    <w:multiLevelType w:val="hybridMultilevel"/>
    <w:tmpl w:val="82B874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463C272D"/>
    <w:multiLevelType w:val="hybridMultilevel"/>
    <w:tmpl w:val="318EA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4B425DF3"/>
    <w:multiLevelType w:val="multilevel"/>
    <w:tmpl w:val="E1D2D85A"/>
    <w:lvl w:ilvl="0">
      <w:start w:val="1"/>
      <w:numFmt w:val="decimal"/>
      <w:lvlText w:val="%1"/>
      <w:lvlJc w:val="left"/>
      <w:pPr>
        <w:ind w:left="360" w:hanging="360"/>
      </w:pPr>
      <w:rPr>
        <w:rFonts w:hint="default"/>
      </w:rPr>
    </w:lvl>
    <w:lvl w:ilvl="1">
      <w:start w:val="1"/>
      <w:numFmt w:val="bullet"/>
      <w:lvlText w:val=""/>
      <w:lvlJc w:val="left"/>
      <w:pPr>
        <w:ind w:left="405" w:hanging="360"/>
      </w:pPr>
      <w:rPr>
        <w:rFonts w:ascii="Symbol" w:hAnsi="Symbol"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9">
    <w:nsid w:val="4D560F75"/>
    <w:multiLevelType w:val="hybridMultilevel"/>
    <w:tmpl w:val="D01C669A"/>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40">
    <w:nsid w:val="50E538A8"/>
    <w:multiLevelType w:val="hybridMultilevel"/>
    <w:tmpl w:val="8E2A6CDE"/>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41">
    <w:nsid w:val="51E5789D"/>
    <w:multiLevelType w:val="multilevel"/>
    <w:tmpl w:val="BEA8D9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4062BD5"/>
    <w:multiLevelType w:val="hybridMultilevel"/>
    <w:tmpl w:val="E6EA59A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3">
    <w:nsid w:val="59125688"/>
    <w:multiLevelType w:val="hybridMultilevel"/>
    <w:tmpl w:val="DB76D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5A4B4047"/>
    <w:multiLevelType w:val="hybridMultilevel"/>
    <w:tmpl w:val="41F0111E"/>
    <w:lvl w:ilvl="0" w:tplc="240A0001">
      <w:start w:val="1"/>
      <w:numFmt w:val="bullet"/>
      <w:lvlText w:val=""/>
      <w:lvlJc w:val="left"/>
      <w:pPr>
        <w:ind w:left="1404" w:hanging="360"/>
      </w:pPr>
      <w:rPr>
        <w:rFonts w:ascii="Symbol" w:hAnsi="Symbol" w:hint="default"/>
      </w:rPr>
    </w:lvl>
    <w:lvl w:ilvl="1" w:tplc="240A0003" w:tentative="1">
      <w:start w:val="1"/>
      <w:numFmt w:val="bullet"/>
      <w:lvlText w:val="o"/>
      <w:lvlJc w:val="left"/>
      <w:pPr>
        <w:ind w:left="2124" w:hanging="360"/>
      </w:pPr>
      <w:rPr>
        <w:rFonts w:ascii="Courier New" w:hAnsi="Courier New" w:cs="Courier New" w:hint="default"/>
      </w:rPr>
    </w:lvl>
    <w:lvl w:ilvl="2" w:tplc="240A0005" w:tentative="1">
      <w:start w:val="1"/>
      <w:numFmt w:val="bullet"/>
      <w:lvlText w:val=""/>
      <w:lvlJc w:val="left"/>
      <w:pPr>
        <w:ind w:left="2844" w:hanging="360"/>
      </w:pPr>
      <w:rPr>
        <w:rFonts w:ascii="Wingdings" w:hAnsi="Wingdings" w:hint="default"/>
      </w:rPr>
    </w:lvl>
    <w:lvl w:ilvl="3" w:tplc="240A0001" w:tentative="1">
      <w:start w:val="1"/>
      <w:numFmt w:val="bullet"/>
      <w:lvlText w:val=""/>
      <w:lvlJc w:val="left"/>
      <w:pPr>
        <w:ind w:left="3564" w:hanging="360"/>
      </w:pPr>
      <w:rPr>
        <w:rFonts w:ascii="Symbol" w:hAnsi="Symbol" w:hint="default"/>
      </w:rPr>
    </w:lvl>
    <w:lvl w:ilvl="4" w:tplc="240A0003" w:tentative="1">
      <w:start w:val="1"/>
      <w:numFmt w:val="bullet"/>
      <w:lvlText w:val="o"/>
      <w:lvlJc w:val="left"/>
      <w:pPr>
        <w:ind w:left="4284" w:hanging="360"/>
      </w:pPr>
      <w:rPr>
        <w:rFonts w:ascii="Courier New" w:hAnsi="Courier New" w:cs="Courier New" w:hint="default"/>
      </w:rPr>
    </w:lvl>
    <w:lvl w:ilvl="5" w:tplc="240A0005" w:tentative="1">
      <w:start w:val="1"/>
      <w:numFmt w:val="bullet"/>
      <w:lvlText w:val=""/>
      <w:lvlJc w:val="left"/>
      <w:pPr>
        <w:ind w:left="5004" w:hanging="360"/>
      </w:pPr>
      <w:rPr>
        <w:rFonts w:ascii="Wingdings" w:hAnsi="Wingdings" w:hint="default"/>
      </w:rPr>
    </w:lvl>
    <w:lvl w:ilvl="6" w:tplc="240A0001" w:tentative="1">
      <w:start w:val="1"/>
      <w:numFmt w:val="bullet"/>
      <w:lvlText w:val=""/>
      <w:lvlJc w:val="left"/>
      <w:pPr>
        <w:ind w:left="5724" w:hanging="360"/>
      </w:pPr>
      <w:rPr>
        <w:rFonts w:ascii="Symbol" w:hAnsi="Symbol" w:hint="default"/>
      </w:rPr>
    </w:lvl>
    <w:lvl w:ilvl="7" w:tplc="240A0003" w:tentative="1">
      <w:start w:val="1"/>
      <w:numFmt w:val="bullet"/>
      <w:lvlText w:val="o"/>
      <w:lvlJc w:val="left"/>
      <w:pPr>
        <w:ind w:left="6444" w:hanging="360"/>
      </w:pPr>
      <w:rPr>
        <w:rFonts w:ascii="Courier New" w:hAnsi="Courier New" w:cs="Courier New" w:hint="default"/>
      </w:rPr>
    </w:lvl>
    <w:lvl w:ilvl="8" w:tplc="240A0005" w:tentative="1">
      <w:start w:val="1"/>
      <w:numFmt w:val="bullet"/>
      <w:lvlText w:val=""/>
      <w:lvlJc w:val="left"/>
      <w:pPr>
        <w:ind w:left="7164" w:hanging="360"/>
      </w:pPr>
      <w:rPr>
        <w:rFonts w:ascii="Wingdings" w:hAnsi="Wingdings" w:hint="default"/>
      </w:rPr>
    </w:lvl>
  </w:abstractNum>
  <w:abstractNum w:abstractNumId="45">
    <w:nsid w:val="608526B5"/>
    <w:multiLevelType w:val="hybridMultilevel"/>
    <w:tmpl w:val="2C620E4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64D21024"/>
    <w:multiLevelType w:val="hybridMultilevel"/>
    <w:tmpl w:val="2A6CE73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665D5305"/>
    <w:multiLevelType w:val="hybridMultilevel"/>
    <w:tmpl w:val="6E8C6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685548E8"/>
    <w:multiLevelType w:val="hybridMultilevel"/>
    <w:tmpl w:val="F02E9BD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6DBE5943"/>
    <w:multiLevelType w:val="hybridMultilevel"/>
    <w:tmpl w:val="54F253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6F1B2DBD"/>
    <w:multiLevelType w:val="hybridMultilevel"/>
    <w:tmpl w:val="DFFAF7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70BF2584"/>
    <w:multiLevelType w:val="hybridMultilevel"/>
    <w:tmpl w:val="F020C46C"/>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2">
    <w:nsid w:val="73CC2A66"/>
    <w:multiLevelType w:val="hybridMultilevel"/>
    <w:tmpl w:val="8DC66CF6"/>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3">
    <w:nsid w:val="73FB341E"/>
    <w:multiLevelType w:val="hybridMultilevel"/>
    <w:tmpl w:val="3AAEB284"/>
    <w:lvl w:ilvl="0" w:tplc="0C0A0001">
      <w:start w:val="1"/>
      <w:numFmt w:val="bullet"/>
      <w:lvlText w:val=""/>
      <w:lvlJc w:val="left"/>
      <w:pPr>
        <w:ind w:left="754" w:hanging="360"/>
      </w:pPr>
      <w:rPr>
        <w:rFonts w:ascii="Symbol" w:hAnsi="Symbol"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54">
    <w:nsid w:val="77A956FA"/>
    <w:multiLevelType w:val="hybridMultilevel"/>
    <w:tmpl w:val="AA145C1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nsid w:val="7A2B2866"/>
    <w:multiLevelType w:val="hybridMultilevel"/>
    <w:tmpl w:val="3AF681FE"/>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7CAF0718"/>
    <w:multiLevelType w:val="hybridMultilevel"/>
    <w:tmpl w:val="9A60E0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7D1152F2"/>
    <w:multiLevelType w:val="hybridMultilevel"/>
    <w:tmpl w:val="D28243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2"/>
  </w:num>
  <w:num w:numId="4">
    <w:abstractNumId w:val="56"/>
  </w:num>
  <w:num w:numId="5">
    <w:abstractNumId w:val="51"/>
  </w:num>
  <w:num w:numId="6">
    <w:abstractNumId w:val="4"/>
  </w:num>
  <w:num w:numId="7">
    <w:abstractNumId w:val="45"/>
  </w:num>
  <w:num w:numId="8">
    <w:abstractNumId w:val="52"/>
  </w:num>
  <w:num w:numId="9">
    <w:abstractNumId w:val="24"/>
  </w:num>
  <w:num w:numId="10">
    <w:abstractNumId w:val="50"/>
  </w:num>
  <w:num w:numId="11">
    <w:abstractNumId w:val="57"/>
  </w:num>
  <w:num w:numId="12">
    <w:abstractNumId w:val="22"/>
  </w:num>
  <w:num w:numId="13">
    <w:abstractNumId w:val="34"/>
  </w:num>
  <w:num w:numId="14">
    <w:abstractNumId w:val="14"/>
  </w:num>
  <w:num w:numId="15">
    <w:abstractNumId w:val="41"/>
  </w:num>
  <w:num w:numId="16">
    <w:abstractNumId w:val="46"/>
  </w:num>
  <w:num w:numId="17">
    <w:abstractNumId w:val="49"/>
  </w:num>
  <w:num w:numId="18">
    <w:abstractNumId w:val="3"/>
  </w:num>
  <w:num w:numId="19">
    <w:abstractNumId w:val="36"/>
  </w:num>
  <w:num w:numId="20">
    <w:abstractNumId w:val="48"/>
  </w:num>
  <w:num w:numId="21">
    <w:abstractNumId w:val="25"/>
  </w:num>
  <w:num w:numId="22">
    <w:abstractNumId w:val="37"/>
  </w:num>
  <w:num w:numId="23">
    <w:abstractNumId w:val="31"/>
  </w:num>
  <w:num w:numId="24">
    <w:abstractNumId w:val="13"/>
  </w:num>
  <w:num w:numId="25">
    <w:abstractNumId w:val="40"/>
  </w:num>
  <w:num w:numId="26">
    <w:abstractNumId w:val="23"/>
  </w:num>
  <w:num w:numId="27">
    <w:abstractNumId w:val="10"/>
  </w:num>
  <w:num w:numId="28">
    <w:abstractNumId w:val="6"/>
  </w:num>
  <w:num w:numId="29">
    <w:abstractNumId w:val="8"/>
  </w:num>
  <w:num w:numId="30">
    <w:abstractNumId w:val="53"/>
  </w:num>
  <w:num w:numId="31">
    <w:abstractNumId w:val="44"/>
  </w:num>
  <w:num w:numId="32">
    <w:abstractNumId w:val="12"/>
  </w:num>
  <w:num w:numId="33">
    <w:abstractNumId w:val="0"/>
  </w:num>
  <w:num w:numId="34">
    <w:abstractNumId w:val="18"/>
  </w:num>
  <w:num w:numId="35">
    <w:abstractNumId w:val="30"/>
  </w:num>
  <w:num w:numId="36">
    <w:abstractNumId w:val="16"/>
  </w:num>
  <w:num w:numId="37">
    <w:abstractNumId w:val="42"/>
  </w:num>
  <w:num w:numId="38">
    <w:abstractNumId w:val="20"/>
  </w:num>
  <w:num w:numId="39">
    <w:abstractNumId w:val="2"/>
  </w:num>
  <w:num w:numId="40">
    <w:abstractNumId w:val="29"/>
  </w:num>
  <w:num w:numId="41">
    <w:abstractNumId w:val="15"/>
  </w:num>
  <w:num w:numId="42">
    <w:abstractNumId w:val="43"/>
  </w:num>
  <w:num w:numId="43">
    <w:abstractNumId w:val="7"/>
  </w:num>
  <w:num w:numId="44">
    <w:abstractNumId w:val="55"/>
  </w:num>
  <w:num w:numId="45">
    <w:abstractNumId w:val="39"/>
  </w:num>
  <w:num w:numId="46">
    <w:abstractNumId w:val="21"/>
  </w:num>
  <w:num w:numId="47">
    <w:abstractNumId w:val="9"/>
  </w:num>
  <w:num w:numId="48">
    <w:abstractNumId w:val="19"/>
  </w:num>
  <w:num w:numId="49">
    <w:abstractNumId w:val="27"/>
  </w:num>
  <w:num w:numId="50">
    <w:abstractNumId w:val="11"/>
  </w:num>
  <w:num w:numId="51">
    <w:abstractNumId w:val="1"/>
  </w:num>
  <w:num w:numId="52">
    <w:abstractNumId w:val="35"/>
  </w:num>
  <w:num w:numId="53">
    <w:abstractNumId w:val="47"/>
  </w:num>
  <w:num w:numId="54">
    <w:abstractNumId w:val="38"/>
  </w:num>
  <w:num w:numId="55">
    <w:abstractNumId w:val="17"/>
  </w:num>
  <w:num w:numId="56">
    <w:abstractNumId w:val="54"/>
  </w:num>
  <w:num w:numId="57">
    <w:abstractNumId w:val="26"/>
  </w:num>
  <w:num w:numId="58">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5E"/>
    <w:rsid w:val="000D7434"/>
    <w:rsid w:val="00122D5E"/>
    <w:rsid w:val="002026E4"/>
    <w:rsid w:val="003712C5"/>
    <w:rsid w:val="003A1E9E"/>
    <w:rsid w:val="00465774"/>
    <w:rsid w:val="00571D06"/>
    <w:rsid w:val="00586626"/>
    <w:rsid w:val="00615E8D"/>
    <w:rsid w:val="006D7055"/>
    <w:rsid w:val="008969C4"/>
    <w:rsid w:val="008F0665"/>
    <w:rsid w:val="00956026"/>
    <w:rsid w:val="00A31BC6"/>
    <w:rsid w:val="00AC5FD0"/>
    <w:rsid w:val="00BB6003"/>
    <w:rsid w:val="00BE44F4"/>
    <w:rsid w:val="00D033C0"/>
    <w:rsid w:val="00DE3C97"/>
    <w:rsid w:val="00E87BA8"/>
    <w:rsid w:val="00FC2E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5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D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D5E"/>
    <w:rPr>
      <w:lang w:val="es-ES"/>
    </w:rPr>
  </w:style>
  <w:style w:type="table" w:styleId="Tablaconcuadrcula">
    <w:name w:val="Table Grid"/>
    <w:basedOn w:val="Tablanormal"/>
    <w:uiPriority w:val="59"/>
    <w:rsid w:val="00122D5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22D5E"/>
    <w:pPr>
      <w:ind w:left="720"/>
      <w:contextualSpacing/>
    </w:pPr>
  </w:style>
  <w:style w:type="paragraph" w:customStyle="1" w:styleId="Default">
    <w:name w:val="Default"/>
    <w:rsid w:val="00122D5E"/>
    <w:pPr>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unhideWhenUsed/>
    <w:rsid w:val="00122D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22D5E"/>
    <w:rPr>
      <w:b/>
      <w:bCs/>
    </w:rPr>
  </w:style>
  <w:style w:type="character" w:styleId="nfasis">
    <w:name w:val="Emphasis"/>
    <w:basedOn w:val="Fuentedeprrafopredeter"/>
    <w:uiPriority w:val="20"/>
    <w:qFormat/>
    <w:rsid w:val="00122D5E"/>
    <w:rPr>
      <w:i/>
      <w:iCs/>
    </w:rPr>
  </w:style>
  <w:style w:type="paragraph" w:styleId="Textosinformato">
    <w:name w:val="Plain Text"/>
    <w:basedOn w:val="Normal"/>
    <w:link w:val="TextosinformatoCar"/>
    <w:uiPriority w:val="99"/>
    <w:unhideWhenUsed/>
    <w:rsid w:val="00122D5E"/>
    <w:pPr>
      <w:spacing w:after="0" w:line="240" w:lineRule="auto"/>
    </w:pPr>
    <w:rPr>
      <w:rFonts w:ascii="Courier New" w:eastAsia="Times New Roman" w:hAnsi="Courier New" w:cs="Courier New"/>
      <w:sz w:val="20"/>
      <w:szCs w:val="20"/>
      <w:lang w:val="es-CO" w:eastAsia="es-ES"/>
    </w:rPr>
  </w:style>
  <w:style w:type="character" w:customStyle="1" w:styleId="TextosinformatoCar">
    <w:name w:val="Texto sin formato Car"/>
    <w:basedOn w:val="Fuentedeprrafopredeter"/>
    <w:link w:val="Textosinformato"/>
    <w:uiPriority w:val="99"/>
    <w:rsid w:val="00122D5E"/>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D033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3C0"/>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5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D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D5E"/>
    <w:rPr>
      <w:lang w:val="es-ES"/>
    </w:rPr>
  </w:style>
  <w:style w:type="table" w:styleId="Tablaconcuadrcula">
    <w:name w:val="Table Grid"/>
    <w:basedOn w:val="Tablanormal"/>
    <w:uiPriority w:val="59"/>
    <w:rsid w:val="00122D5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22D5E"/>
    <w:pPr>
      <w:ind w:left="720"/>
      <w:contextualSpacing/>
    </w:pPr>
  </w:style>
  <w:style w:type="paragraph" w:customStyle="1" w:styleId="Default">
    <w:name w:val="Default"/>
    <w:rsid w:val="00122D5E"/>
    <w:pPr>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unhideWhenUsed/>
    <w:rsid w:val="00122D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22D5E"/>
    <w:rPr>
      <w:b/>
      <w:bCs/>
    </w:rPr>
  </w:style>
  <w:style w:type="character" w:styleId="nfasis">
    <w:name w:val="Emphasis"/>
    <w:basedOn w:val="Fuentedeprrafopredeter"/>
    <w:uiPriority w:val="20"/>
    <w:qFormat/>
    <w:rsid w:val="00122D5E"/>
    <w:rPr>
      <w:i/>
      <w:iCs/>
    </w:rPr>
  </w:style>
  <w:style w:type="paragraph" w:styleId="Textosinformato">
    <w:name w:val="Plain Text"/>
    <w:basedOn w:val="Normal"/>
    <w:link w:val="TextosinformatoCar"/>
    <w:uiPriority w:val="99"/>
    <w:unhideWhenUsed/>
    <w:rsid w:val="00122D5E"/>
    <w:pPr>
      <w:spacing w:after="0" w:line="240" w:lineRule="auto"/>
    </w:pPr>
    <w:rPr>
      <w:rFonts w:ascii="Courier New" w:eastAsia="Times New Roman" w:hAnsi="Courier New" w:cs="Courier New"/>
      <w:sz w:val="20"/>
      <w:szCs w:val="20"/>
      <w:lang w:val="es-CO" w:eastAsia="es-ES"/>
    </w:rPr>
  </w:style>
  <w:style w:type="character" w:customStyle="1" w:styleId="TextosinformatoCar">
    <w:name w:val="Texto sin formato Car"/>
    <w:basedOn w:val="Fuentedeprrafopredeter"/>
    <w:link w:val="Textosinformato"/>
    <w:uiPriority w:val="99"/>
    <w:rsid w:val="00122D5E"/>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D033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3C0"/>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1218</Words>
  <Characters>6701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Stephy</dc:creator>
  <cp:lastModifiedBy>ECS</cp:lastModifiedBy>
  <cp:revision>14</cp:revision>
  <dcterms:created xsi:type="dcterms:W3CDTF">2018-02-12T18:55:00Z</dcterms:created>
  <dcterms:modified xsi:type="dcterms:W3CDTF">2018-02-13T13:21:00Z</dcterms:modified>
</cp:coreProperties>
</file>