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4077" w14:textId="77777777" w:rsidR="00246C70" w:rsidRPr="008A397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8A397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8A3976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8A397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238526D6" w:rsidR="00F87D7B" w:rsidRPr="008A3976" w:rsidRDefault="00660BC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6</w:t>
            </w:r>
            <w:r w:rsidR="00291B57" w:rsidRPr="008A397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7777777" w:rsidR="0002182E" w:rsidRPr="008A3976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0BC83BD0" w14:textId="77777777" w:rsidR="0002182E" w:rsidRPr="008A397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8A397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8A397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8A397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60BC7" w:rsidRPr="008A397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660BC7" w:rsidRPr="008A3976" w:rsidRDefault="00660BC7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1CDDF1" w14:textId="7A5361ED" w:rsidR="00660BC7" w:rsidRPr="008A3976" w:rsidRDefault="00660BC7" w:rsidP="00660B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="009E6037" w:rsidRPr="008A3976">
              <w:rPr>
                <w:sz w:val="24"/>
                <w:szCs w:val="24"/>
              </w:rPr>
              <w:t>Conoce el lenguaje visual del carnaval y los diferentes ele</w:t>
            </w:r>
            <w:r w:rsidRPr="008A3976">
              <w:rPr>
                <w:sz w:val="24"/>
                <w:szCs w:val="24"/>
              </w:rPr>
              <w:t xml:space="preserve">mentos del arte. </w:t>
            </w:r>
          </w:p>
          <w:p w14:paraId="348C8A23" w14:textId="68EAD69C" w:rsidR="00660BC7" w:rsidRPr="008A3976" w:rsidRDefault="00660BC7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="009E6037" w:rsidRPr="008A3976">
              <w:rPr>
                <w:sz w:val="24"/>
                <w:szCs w:val="24"/>
              </w:rPr>
              <w:t>elabora dibujos donde muestra el lenguaje visual del carnaval</w:t>
            </w:r>
            <w:r w:rsidR="009827F0" w:rsidRPr="008A3976">
              <w:rPr>
                <w:sz w:val="24"/>
                <w:szCs w:val="24"/>
              </w:rPr>
              <w:t xml:space="preserve"> y pone en practica los elementos del arte.</w:t>
            </w:r>
          </w:p>
          <w:p w14:paraId="66EF4413" w14:textId="7B2E269F" w:rsidR="00660BC7" w:rsidRPr="008A3976" w:rsidRDefault="00660BC7" w:rsidP="00660B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D737AA0" w14:textId="5F53F965" w:rsidR="00660BC7" w:rsidRPr="008A3976" w:rsidRDefault="00660BC7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del lenguaje Visual</w:t>
            </w:r>
            <w:r w:rsidR="009E6037" w:rsidRPr="008A3976">
              <w:rPr>
                <w:sz w:val="24"/>
                <w:szCs w:val="24"/>
              </w:rPr>
              <w:t xml:space="preserve"> cultural.</w:t>
            </w:r>
          </w:p>
          <w:p w14:paraId="65B44F86" w14:textId="1F8292D5" w:rsidR="00660BC7" w:rsidRPr="008A3976" w:rsidRDefault="009E6037" w:rsidP="009906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Elementos</w:t>
            </w:r>
            <w:r w:rsidR="00660BC7" w:rsidRPr="008A3976">
              <w:rPr>
                <w:sz w:val="24"/>
                <w:szCs w:val="24"/>
              </w:rPr>
              <w:t xml:space="preserve"> del Arte</w:t>
            </w:r>
            <w:r w:rsidRPr="008A397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3BC9C01F" w14:textId="6F47AA5A" w:rsidR="00660BC7" w:rsidRPr="008A3976" w:rsidRDefault="00660BC7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Los Lenguajes Visuales</w:t>
            </w:r>
            <w:r w:rsidR="009E6037" w:rsidRPr="008A3976">
              <w:rPr>
                <w:sz w:val="24"/>
                <w:szCs w:val="24"/>
              </w:rPr>
              <w:t xml:space="preserve"> del carnaval.</w:t>
            </w:r>
          </w:p>
          <w:p w14:paraId="2B5F28A5" w14:textId="03FA82FA" w:rsidR="009E6037" w:rsidRPr="008A3976" w:rsidRDefault="009E6037" w:rsidP="009E6037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Danzas alegóricas del carnaval.</w:t>
            </w:r>
          </w:p>
          <w:p w14:paraId="45DC2EFE" w14:textId="41863687" w:rsidR="00660BC7" w:rsidRPr="008A3976" w:rsidRDefault="009E6037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Elementos </w:t>
            </w:r>
            <w:r w:rsidR="00660BC7" w:rsidRPr="008A3976">
              <w:rPr>
                <w:sz w:val="24"/>
                <w:szCs w:val="24"/>
              </w:rPr>
              <w:t xml:space="preserve">del Arte: </w:t>
            </w:r>
          </w:p>
          <w:p w14:paraId="2B0395EC" w14:textId="16B770FC" w:rsidR="00660BC7" w:rsidRPr="008A3976" w:rsidRDefault="009E6037" w:rsidP="00660BC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Espacio, línea y textura.</w:t>
            </w:r>
          </w:p>
          <w:p w14:paraId="439B5BCC" w14:textId="35A4677C" w:rsidR="00660BC7" w:rsidRPr="008A3976" w:rsidRDefault="009E6037" w:rsidP="00660BC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El dibujo y la imagen.</w:t>
            </w:r>
          </w:p>
          <w:p w14:paraId="3A1D6B84" w14:textId="74982775" w:rsidR="00660BC7" w:rsidRPr="008A3976" w:rsidRDefault="009E6037" w:rsidP="00660BC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Dibujo y movimiento.</w:t>
            </w:r>
          </w:p>
          <w:p w14:paraId="69800324" w14:textId="73E81892" w:rsidR="00660BC7" w:rsidRPr="008A3976" w:rsidRDefault="00660BC7" w:rsidP="009E6037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</w:tc>
      </w:tr>
      <w:tr w:rsidR="00E818B7" w:rsidRPr="008A3976" w14:paraId="1CAAD47A" w14:textId="77777777" w:rsidTr="001947D8">
        <w:trPr>
          <w:trHeight w:val="1452"/>
        </w:trPr>
        <w:tc>
          <w:tcPr>
            <w:tcW w:w="4350" w:type="dxa"/>
          </w:tcPr>
          <w:p w14:paraId="6978ADD1" w14:textId="77777777" w:rsidR="008A3976" w:rsidRPr="00CE5A4F" w:rsidRDefault="008A3976" w:rsidP="00CE5A4F">
            <w:pPr>
              <w:pStyle w:val="Prrafodelist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 w:line="240" w:lineRule="auto"/>
              <w:ind w:left="426"/>
              <w:jc w:val="both"/>
              <w:rPr>
                <w:rFonts w:cs="Times"/>
                <w:sz w:val="24"/>
                <w:szCs w:val="24"/>
              </w:rPr>
            </w:pPr>
            <w:r w:rsidRPr="00CE5A4F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  <w:p w14:paraId="3DE5A5B4" w14:textId="11477B07" w:rsidR="00E818B7" w:rsidRPr="008A3976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8A397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8A397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8A3976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8A397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8A397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8A397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8A397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3AE510E0" w:rsidR="00F87D7B" w:rsidRPr="008A3976" w:rsidRDefault="00CE5A4F" w:rsidP="00CE5A4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8A3976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8A397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8A3976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8A397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8A397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8A397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8A3976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de modo que los alumnos tengan acceso a las </w:t>
            </w:r>
            <w:r w:rsidR="004059E3" w:rsidRPr="008A3976">
              <w:rPr>
                <w:rFonts w:cs="Arial"/>
                <w:sz w:val="24"/>
                <w:szCs w:val="24"/>
              </w:rPr>
              <w:t>actividades culturales</w:t>
            </w:r>
            <w:r w:rsidRPr="008A3976">
              <w:rPr>
                <w:rFonts w:cs="Arial"/>
                <w:sz w:val="24"/>
                <w:szCs w:val="24"/>
              </w:rPr>
              <w:t xml:space="preserve"> locales, nacionales o internacionales, o </w:t>
            </w:r>
            <w:r w:rsidRPr="008A3976">
              <w:rPr>
                <w:rFonts w:cs="Arial"/>
                <w:sz w:val="24"/>
                <w:szCs w:val="24"/>
              </w:rPr>
              <w:lastRenderedPageBreak/>
              <w:t xml:space="preserve">mediante </w:t>
            </w:r>
            <w:r w:rsidR="004059E3" w:rsidRPr="008A3976">
              <w:rPr>
                <w:rFonts w:cs="Arial"/>
                <w:sz w:val="24"/>
                <w:szCs w:val="24"/>
              </w:rPr>
              <w:t>videos</w:t>
            </w:r>
            <w:r w:rsidRPr="008A3976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8A3976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</w:t>
            </w:r>
            <w:r w:rsidRPr="008A3976">
              <w:rPr>
                <w:rFonts w:cs="Arial"/>
                <w:sz w:val="24"/>
                <w:szCs w:val="24"/>
              </w:rPr>
              <w:lastRenderedPageBreak/>
              <w:t>significativo</w:t>
            </w:r>
            <w:r w:rsidR="0060160E" w:rsidRPr="008A3976">
              <w:rPr>
                <w:rFonts w:cs="Arial"/>
                <w:sz w:val="24"/>
                <w:szCs w:val="24"/>
              </w:rPr>
              <w:t xml:space="preserve"> y de la reflexión </w:t>
            </w:r>
            <w:r w:rsidRPr="008A397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8A3976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8A3976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8A3976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8A3976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8A3976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8A3976" w:rsidRDefault="0060160E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8A397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8A397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8A397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8A3976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8A3976" w:rsidRDefault="0060160E" w:rsidP="0060160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8A397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8A397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1C0F" w:rsidRPr="008A397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6D1C0F" w:rsidRPr="008A3976" w:rsidRDefault="006D1C0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5B9CF9E0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Reconoce unidades artísticas como el plano, la línea, el punto en sus trabajos artísticos.</w:t>
            </w:r>
          </w:p>
          <w:p w14:paraId="44C7998A" w14:textId="77777777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 xml:space="preserve">Emplea instrucciones básicas para realizar trabajos artísticos con puntos, líneas, circunferencias y los diversos elementos utilizados en clase. </w:t>
            </w:r>
          </w:p>
          <w:p w14:paraId="3DEB5A32" w14:textId="385A2D02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1E8B659" w:rsidR="006D1C0F" w:rsidRPr="008A3976" w:rsidRDefault="006D1C0F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Lúdica y geométrica.</w:t>
            </w:r>
          </w:p>
        </w:tc>
        <w:tc>
          <w:tcPr>
            <w:tcW w:w="4351" w:type="dxa"/>
            <w:vMerge w:val="restart"/>
          </w:tcPr>
          <w:p w14:paraId="0BBB02F7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Lúdica y contorno </w:t>
            </w:r>
          </w:p>
          <w:p w14:paraId="206D7D59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Paisaje</w:t>
            </w:r>
          </w:p>
          <w:p w14:paraId="236E7AFA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Técnica lápices de colores </w:t>
            </w:r>
          </w:p>
          <w:p w14:paraId="607092C6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Papeles</w:t>
            </w:r>
          </w:p>
          <w:p w14:paraId="59BB9A7B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Geometría : el punto</w:t>
            </w:r>
          </w:p>
          <w:p w14:paraId="0D2257C0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El puntillismo. </w:t>
            </w:r>
          </w:p>
          <w:p w14:paraId="603B3CC4" w14:textId="798D05E9" w:rsidR="006D1C0F" w:rsidRPr="008A3976" w:rsidRDefault="006D1C0F" w:rsidP="00BA7C6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La línea: Horizontales, Oblicuas, Verticales, Perpendiculares, Círculo y circunferencia.</w:t>
            </w:r>
          </w:p>
        </w:tc>
      </w:tr>
      <w:tr w:rsidR="004B3E7F" w:rsidRPr="008A3976" w14:paraId="1580027D" w14:textId="77777777" w:rsidTr="00C22FC5">
        <w:trPr>
          <w:trHeight w:val="2568"/>
        </w:trPr>
        <w:tc>
          <w:tcPr>
            <w:tcW w:w="4350" w:type="dxa"/>
          </w:tcPr>
          <w:p w14:paraId="4CB49CA4" w14:textId="147EA51A" w:rsidR="004B3E7F" w:rsidRPr="00CE5A4F" w:rsidRDefault="008A3976" w:rsidP="00CE5A4F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E5A4F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8A397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1B615337" w:rsidR="004B3E7F" w:rsidRPr="008A3976" w:rsidRDefault="00CE5A4F" w:rsidP="00CE5A4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8A397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8A3976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8A3976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8A3976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8A3976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8A397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8A397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8A3976">
              <w:rPr>
                <w:rFonts w:cs="Arial"/>
                <w:sz w:val="24"/>
                <w:szCs w:val="24"/>
              </w:rPr>
              <w:lastRenderedPageBreak/>
              <w:t>el de</w:t>
            </w:r>
            <w:r w:rsidR="004E30A1" w:rsidRPr="008A3976">
              <w:rPr>
                <w:rFonts w:cs="Arial"/>
                <w:sz w:val="24"/>
                <w:szCs w:val="24"/>
              </w:rPr>
              <w:t>sarrollo integral del niño</w:t>
            </w:r>
            <w:r w:rsidRPr="008A3976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8A3976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8A3976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8A3976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8A3976" w:rsidRDefault="000F1C35" w:rsidP="000F1C3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8A3976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8A397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8A397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8A397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8A3976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8A3976" w:rsidRDefault="00C22FC5" w:rsidP="00C22FC5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8A397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8A397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8A397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230CB" w:rsidRPr="008A397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2230CB" w:rsidRPr="008A3976" w:rsidRDefault="002230CB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CCD6ADC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Identifica las diversas técnicas pictóricas para la realización de sus trabajos artísticos.</w:t>
            </w:r>
          </w:p>
          <w:p w14:paraId="0F893B0A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Aplica técnicas pictóricas utilizando diversos medios como témperas, vinilos etc.</w:t>
            </w:r>
          </w:p>
          <w:p w14:paraId="23146051" w14:textId="1EAA9C31" w:rsidR="002230CB" w:rsidRPr="008A3976" w:rsidRDefault="002230CB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5AA5D37F" w:rsidR="002230CB" w:rsidRPr="008A3976" w:rsidRDefault="002230CB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cromática y volumétrica.</w:t>
            </w:r>
          </w:p>
        </w:tc>
        <w:tc>
          <w:tcPr>
            <w:tcW w:w="4351" w:type="dxa"/>
            <w:vMerge w:val="restart"/>
          </w:tcPr>
          <w:p w14:paraId="26AF8621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Técnicas del color</w:t>
            </w:r>
          </w:p>
          <w:p w14:paraId="36B97568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Círculo cromático. </w:t>
            </w:r>
          </w:p>
          <w:p w14:paraId="03D9F352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Los pigmentos </w:t>
            </w:r>
          </w:p>
          <w:p w14:paraId="5B5850C7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Técnica crayola sobre papel lija </w:t>
            </w:r>
          </w:p>
          <w:p w14:paraId="4E97A6E8" w14:textId="77777777" w:rsidR="002230CB" w:rsidRPr="008A3976" w:rsidRDefault="002230CB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Técnica témperas</w:t>
            </w:r>
          </w:p>
          <w:p w14:paraId="595707E6" w14:textId="2AEAF616" w:rsidR="002230CB" w:rsidRPr="008A3976" w:rsidRDefault="002230CB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Los disolventes </w:t>
            </w:r>
          </w:p>
        </w:tc>
      </w:tr>
      <w:tr w:rsidR="004B3E7F" w:rsidRPr="008A3976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17C602E5" w:rsidR="004B3E7F" w:rsidRPr="00CE5A4F" w:rsidRDefault="008A3976" w:rsidP="00CE5A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E5A4F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8A397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55CD2614" w:rsidR="004B3E7F" w:rsidRPr="008A3976" w:rsidRDefault="00CE5A4F" w:rsidP="00CE5A4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8A397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Los talleres propuesto son: juegos de integración, expresión corporal, preparación emocional del actor, voz y expresión lingüística, improvisación, creatividad y expresión rítmica, musical, pantomima, expresión plástica, producción teatral.</w:t>
            </w:r>
          </w:p>
          <w:p w14:paraId="2B0CE3AD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lastRenderedPageBreak/>
              <w:t xml:space="preserve">También se propone un taller de integración de 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8A3976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8A397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A3976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8A3976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8A3976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8A3976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8A3976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8A3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8A3976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8A3976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8A3976" w:rsidRDefault="00956A86" w:rsidP="00956A8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8A397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8A397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8A397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8A3976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8A3976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8A397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8A397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8A397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1C0F" w:rsidRPr="008A397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6D1C0F" w:rsidRPr="008A3976" w:rsidRDefault="006D1C0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4EB285F6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Identifica las técnicas geométricas y gráficas para representar los volúmenes y aplicar el claroscuro.</w:t>
            </w:r>
          </w:p>
          <w:p w14:paraId="1B5A5CE3" w14:textId="0E0BFEE3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Aplicar técnicas geométricas y gráficas para representar los volúmenes y aplicar el claroscuro.</w:t>
            </w:r>
          </w:p>
          <w:p w14:paraId="01B54BB4" w14:textId="596CD7B8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2146A08B" w:rsidR="006D1C0F" w:rsidRPr="008A3976" w:rsidRDefault="006D1C0F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volumétrica.</w:t>
            </w:r>
          </w:p>
        </w:tc>
        <w:tc>
          <w:tcPr>
            <w:tcW w:w="4351" w:type="dxa"/>
            <w:vMerge w:val="restart"/>
          </w:tcPr>
          <w:p w14:paraId="1A02B353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El volumen</w:t>
            </w:r>
          </w:p>
          <w:p w14:paraId="74A62980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Representación del volumen </w:t>
            </w:r>
          </w:p>
          <w:p w14:paraId="2593161A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La línea </w:t>
            </w:r>
          </w:p>
          <w:p w14:paraId="16C3AE00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La forma </w:t>
            </w:r>
          </w:p>
          <w:p w14:paraId="6BF70592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El claroscuro </w:t>
            </w:r>
          </w:p>
          <w:p w14:paraId="7E9DAE7E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Técnica lápiz </w:t>
            </w:r>
          </w:p>
          <w:p w14:paraId="7F8008BA" w14:textId="023C0CBE" w:rsidR="006D1C0F" w:rsidRPr="008A3976" w:rsidRDefault="006D1C0F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El bodegón</w:t>
            </w:r>
          </w:p>
        </w:tc>
      </w:tr>
      <w:tr w:rsidR="004B3E7F" w:rsidRPr="008A3976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4DE13680" w:rsidR="004B3E7F" w:rsidRPr="00CE5A4F" w:rsidRDefault="008A3976" w:rsidP="00CE5A4F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CE5A4F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8A397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4B82B7F0" w:rsidR="004B3E7F" w:rsidRPr="008A3976" w:rsidRDefault="00CE5A4F" w:rsidP="00CE5A4F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bookmarkStart w:id="0" w:name="_GoBack"/>
            <w:bookmarkEnd w:id="0"/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8A397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8A3976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8A3976">
              <w:rPr>
                <w:rFonts w:cs="Arial"/>
                <w:sz w:val="24"/>
                <w:szCs w:val="24"/>
              </w:rPr>
              <w:t>instrumentos musicales</w:t>
            </w:r>
            <w:r w:rsidRPr="008A3976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8A3976">
              <w:rPr>
                <w:rFonts w:cs="Arial"/>
                <w:sz w:val="24"/>
                <w:szCs w:val="24"/>
              </w:rPr>
              <w:t>comunitario particular</w:t>
            </w:r>
            <w:r w:rsidRPr="008A3976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8A3976">
              <w:rPr>
                <w:rFonts w:cs="Arial"/>
                <w:sz w:val="24"/>
                <w:szCs w:val="24"/>
              </w:rPr>
              <w:t>de instrumentos</w:t>
            </w:r>
            <w:r w:rsidRPr="008A3976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8A3976">
              <w:rPr>
                <w:rFonts w:cs="Arial"/>
                <w:sz w:val="24"/>
                <w:szCs w:val="24"/>
              </w:rPr>
              <w:t>rumbo de las artes</w:t>
            </w:r>
            <w:r w:rsidRPr="008A397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8A3976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8A3976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8A3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8A3976" w:rsidRDefault="004B3E7F" w:rsidP="009119B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8A397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8A397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8A397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8A3976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lastRenderedPageBreak/>
              <w:t>Serie lineamientos curriculares. Educación Artística. El Ministerio de Educación Nacional.</w:t>
            </w:r>
          </w:p>
          <w:p w14:paraId="09EB9C18" w14:textId="4EEE89A2" w:rsidR="004B3E7F" w:rsidRPr="008A3976" w:rsidRDefault="00D15067" w:rsidP="00D1506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8A397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8A397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8A397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8A397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8A3976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8A3976">
              <w:rPr>
                <w:rFonts w:cs="Verdana"/>
                <w:sz w:val="24"/>
                <w:szCs w:val="24"/>
              </w:rPr>
              <w:t xml:space="preserve"> </w:t>
            </w:r>
            <w:r w:rsidRPr="008A3976">
              <w:rPr>
                <w:rFonts w:cstheme="minorHAnsi"/>
                <w:sz w:val="24"/>
                <w:szCs w:val="24"/>
              </w:rPr>
              <w:t>Reconoce</w:t>
            </w:r>
            <w:r w:rsidR="0099080A" w:rsidRPr="008A3976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8A3976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8A3976" w:rsidRDefault="0039363F" w:rsidP="0039363F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4A961F45" w:rsidR="0004270C" w:rsidRPr="008A3976" w:rsidRDefault="0039363F" w:rsidP="003936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entorno. - Disfruta los juegos en compañía, es bondadoso y solidario con sus compañeros.  Conserva cuidadosa y ordenadamente sus trabajos artísticos y se preocupa por los de sus compañeros.  Colabora con el cuidado de los espacios de trabajo.</w:t>
            </w:r>
          </w:p>
        </w:tc>
      </w:tr>
    </w:tbl>
    <w:p w14:paraId="1B232AA4" w14:textId="77777777" w:rsidR="0002182E" w:rsidRPr="008A3976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8A3976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5A56D" w14:textId="77777777" w:rsidR="006B29F9" w:rsidRDefault="006B29F9">
      <w:pPr>
        <w:spacing w:after="0" w:line="240" w:lineRule="auto"/>
      </w:pPr>
      <w:r>
        <w:separator/>
      </w:r>
    </w:p>
  </w:endnote>
  <w:endnote w:type="continuationSeparator" w:id="0">
    <w:p w14:paraId="70A5AA52" w14:textId="77777777" w:rsidR="006B29F9" w:rsidRDefault="006B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966A3" w14:textId="77777777" w:rsidR="006B29F9" w:rsidRDefault="006B29F9">
      <w:pPr>
        <w:spacing w:after="0" w:line="240" w:lineRule="auto"/>
      </w:pPr>
      <w:r>
        <w:separator/>
      </w:r>
    </w:p>
  </w:footnote>
  <w:footnote w:type="continuationSeparator" w:id="0">
    <w:p w14:paraId="2BF7C281" w14:textId="77777777" w:rsidR="006B29F9" w:rsidRDefault="006B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F23B" w14:textId="77777777" w:rsidR="009E6037" w:rsidRPr="009131FD" w:rsidRDefault="009E603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9E6037" w:rsidRPr="009131FD" w:rsidRDefault="009E6037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9E6037" w:rsidRPr="00885919" w:rsidRDefault="009E6037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9E6037" w:rsidRPr="003F4B3F" w:rsidRDefault="009E6037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E1AC2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391CC4"/>
    <w:multiLevelType w:val="hybridMultilevel"/>
    <w:tmpl w:val="A6A69B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A36F7E"/>
    <w:multiLevelType w:val="hybridMultilevel"/>
    <w:tmpl w:val="26061AD8"/>
    <w:lvl w:ilvl="0" w:tplc="240A000D">
      <w:start w:val="1"/>
      <w:numFmt w:val="bullet"/>
      <w:lvlText w:val=""/>
      <w:lvlJc w:val="left"/>
      <w:pPr>
        <w:ind w:left="10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960512"/>
    <w:multiLevelType w:val="hybridMultilevel"/>
    <w:tmpl w:val="80827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5548E8"/>
    <w:multiLevelType w:val="hybridMultilevel"/>
    <w:tmpl w:val="31CE39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33"/>
  </w:num>
  <w:num w:numId="4">
    <w:abstractNumId w:val="38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7"/>
  </w:num>
  <w:num w:numId="10">
    <w:abstractNumId w:val="15"/>
  </w:num>
  <w:num w:numId="11">
    <w:abstractNumId w:val="44"/>
  </w:num>
  <w:num w:numId="12">
    <w:abstractNumId w:val="2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7"/>
  </w:num>
  <w:num w:numId="19">
    <w:abstractNumId w:val="17"/>
  </w:num>
  <w:num w:numId="20">
    <w:abstractNumId w:val="11"/>
  </w:num>
  <w:num w:numId="21">
    <w:abstractNumId w:val="5"/>
  </w:num>
  <w:num w:numId="22">
    <w:abstractNumId w:val="46"/>
  </w:num>
  <w:num w:numId="23">
    <w:abstractNumId w:val="30"/>
  </w:num>
  <w:num w:numId="24">
    <w:abstractNumId w:val="16"/>
  </w:num>
  <w:num w:numId="25">
    <w:abstractNumId w:val="12"/>
  </w:num>
  <w:num w:numId="26">
    <w:abstractNumId w:val="42"/>
  </w:num>
  <w:num w:numId="27">
    <w:abstractNumId w:val="24"/>
  </w:num>
  <w:num w:numId="28">
    <w:abstractNumId w:val="29"/>
  </w:num>
  <w:num w:numId="29">
    <w:abstractNumId w:val="43"/>
  </w:num>
  <w:num w:numId="30">
    <w:abstractNumId w:val="10"/>
  </w:num>
  <w:num w:numId="31">
    <w:abstractNumId w:val="40"/>
  </w:num>
  <w:num w:numId="32">
    <w:abstractNumId w:val="25"/>
  </w:num>
  <w:num w:numId="33">
    <w:abstractNumId w:val="6"/>
  </w:num>
  <w:num w:numId="34">
    <w:abstractNumId w:val="8"/>
  </w:num>
  <w:num w:numId="35">
    <w:abstractNumId w:val="41"/>
  </w:num>
  <w:num w:numId="36">
    <w:abstractNumId w:val="9"/>
  </w:num>
  <w:num w:numId="37">
    <w:abstractNumId w:val="18"/>
  </w:num>
  <w:num w:numId="38">
    <w:abstractNumId w:val="45"/>
  </w:num>
  <w:num w:numId="39">
    <w:abstractNumId w:val="26"/>
  </w:num>
  <w:num w:numId="40">
    <w:abstractNumId w:val="27"/>
  </w:num>
  <w:num w:numId="41">
    <w:abstractNumId w:val="31"/>
  </w:num>
  <w:num w:numId="42">
    <w:abstractNumId w:val="3"/>
  </w:num>
  <w:num w:numId="43">
    <w:abstractNumId w:val="35"/>
  </w:num>
  <w:num w:numId="44">
    <w:abstractNumId w:val="23"/>
  </w:num>
  <w:num w:numId="45">
    <w:abstractNumId w:val="32"/>
  </w:num>
  <w:num w:numId="46">
    <w:abstractNumId w:val="3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1F3CC6"/>
    <w:rsid w:val="00221595"/>
    <w:rsid w:val="002230CB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F0B69"/>
    <w:rsid w:val="004059E3"/>
    <w:rsid w:val="004278E9"/>
    <w:rsid w:val="00481CF1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60BC7"/>
    <w:rsid w:val="006B29F9"/>
    <w:rsid w:val="006D1C0F"/>
    <w:rsid w:val="006D4806"/>
    <w:rsid w:val="006D5337"/>
    <w:rsid w:val="006F1B9E"/>
    <w:rsid w:val="00716DA3"/>
    <w:rsid w:val="007226A4"/>
    <w:rsid w:val="00740E90"/>
    <w:rsid w:val="007919CD"/>
    <w:rsid w:val="00794AFB"/>
    <w:rsid w:val="007D44E8"/>
    <w:rsid w:val="008474C0"/>
    <w:rsid w:val="008560C4"/>
    <w:rsid w:val="0086270E"/>
    <w:rsid w:val="00895640"/>
    <w:rsid w:val="008A3976"/>
    <w:rsid w:val="008A3AB7"/>
    <w:rsid w:val="008B36D1"/>
    <w:rsid w:val="009119B1"/>
    <w:rsid w:val="009145FD"/>
    <w:rsid w:val="00925843"/>
    <w:rsid w:val="00956A86"/>
    <w:rsid w:val="009827F0"/>
    <w:rsid w:val="00990664"/>
    <w:rsid w:val="0099080A"/>
    <w:rsid w:val="009C6416"/>
    <w:rsid w:val="009E6037"/>
    <w:rsid w:val="00A4438C"/>
    <w:rsid w:val="00A45232"/>
    <w:rsid w:val="00AA170A"/>
    <w:rsid w:val="00B42EA4"/>
    <w:rsid w:val="00B435D5"/>
    <w:rsid w:val="00B57025"/>
    <w:rsid w:val="00BA44C9"/>
    <w:rsid w:val="00BA7C6C"/>
    <w:rsid w:val="00BD702A"/>
    <w:rsid w:val="00C22FC5"/>
    <w:rsid w:val="00C25828"/>
    <w:rsid w:val="00C54EDB"/>
    <w:rsid w:val="00C601C5"/>
    <w:rsid w:val="00C660E4"/>
    <w:rsid w:val="00CD0461"/>
    <w:rsid w:val="00CD798A"/>
    <w:rsid w:val="00CE5A4F"/>
    <w:rsid w:val="00CF6A94"/>
    <w:rsid w:val="00D02673"/>
    <w:rsid w:val="00D04E75"/>
    <w:rsid w:val="00D15067"/>
    <w:rsid w:val="00D33DB1"/>
    <w:rsid w:val="00D36452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C4C86E5"/>
  <w15:docId w15:val="{F6BC896A-38E4-473B-9F48-2D8758B8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2018-08-20T12:00:00Z</dcterms:created>
  <dcterms:modified xsi:type="dcterms:W3CDTF">2018-08-20T12:00:00Z</dcterms:modified>
</cp:coreProperties>
</file>