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C3283" w:rsidRPr="000C3283" w:rsidTr="000C3283">
        <w:tc>
          <w:tcPr>
            <w:tcW w:w="290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0C328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C3283" w:rsidRPr="000C3283" w:rsidRDefault="001A6030" w:rsidP="000C3283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</w:t>
            </w:r>
          </w:p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5</w:t>
            </w:r>
          </w:p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3283">
        <w:rPr>
          <w:rFonts w:cstheme="minorHAnsi"/>
          <w:b/>
          <w:sz w:val="24"/>
          <w:szCs w:val="24"/>
          <w:u w:val="single"/>
        </w:rPr>
        <w:t>PRIMER PERIODO</w:t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C3283" w:rsidRPr="000C3283" w:rsidTr="000C3283"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3283" w:rsidRPr="000C3283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3283">
              <w:rPr>
                <w:rFonts w:cstheme="minorHAnsi"/>
                <w:sz w:val="24"/>
                <w:szCs w:val="24"/>
              </w:rPr>
              <w:t xml:space="preserve"> Reconoce el vocabulario y estructuras en inglés relacionadas con las actividades cotidianas y pasatiempos.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Describe en inglés, su rutina diaria y sus pasatiempos.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Salud y vida: RESPETO MI CUERPO</w:t>
            </w:r>
          </w:p>
        </w:tc>
        <w:tc>
          <w:tcPr>
            <w:tcW w:w="4351" w:type="dxa"/>
            <w:vMerge w:val="restart"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 xml:space="preserve">Review: numbers 1-1000, body parts, frequency adverbs, connectors, </w:t>
            </w:r>
            <w:proofErr w:type="spellStart"/>
            <w:r w:rsidRPr="000C3283">
              <w:rPr>
                <w:rFonts w:cstheme="minorHAnsi"/>
                <w:sz w:val="24"/>
                <w:szCs w:val="24"/>
                <w:lang w:val="en-US"/>
              </w:rPr>
              <w:t>possesive</w:t>
            </w:r>
            <w:proofErr w:type="spellEnd"/>
            <w:r w:rsidRPr="000C3283">
              <w:rPr>
                <w:rFonts w:cstheme="minorHAnsi"/>
                <w:sz w:val="24"/>
                <w:szCs w:val="24"/>
                <w:lang w:val="en-US"/>
              </w:rPr>
              <w:t xml:space="preserve"> adjectives.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Relationships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time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Possessive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pronouns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Hobbies and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daily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activities</w:t>
            </w:r>
            <w:proofErr w:type="spellEnd"/>
          </w:p>
        </w:tc>
      </w:tr>
      <w:tr w:rsidR="000C3283" w:rsidRPr="000C3283" w:rsidTr="000C3283">
        <w:trPr>
          <w:trHeight w:val="142"/>
        </w:trPr>
        <w:tc>
          <w:tcPr>
            <w:tcW w:w="4350" w:type="dxa"/>
          </w:tcPr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Identifico la secuencia de las acciones y las asocio con los momentos del día, cuando alguien describe su rutina diaria.</w:t>
            </w:r>
          </w:p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Identifico las acciones en una secuencia corta de eventos.</w:t>
            </w:r>
          </w:p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Enlazo frases y oraciones usando conectores que expresan secuencia y adición.</w:t>
            </w:r>
          </w:p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Puedo hablar de cantidades y contar objetos hasta mil.</w:t>
            </w:r>
          </w:p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Sigo y doy instrucciones básicas cuando participo en juegos conocidos.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94"/>
        </w:trPr>
        <w:tc>
          <w:tcPr>
            <w:tcW w:w="4350" w:type="dxa"/>
          </w:tcPr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Comprende información general y específica en un texto narrativo corto sobre temas conocidos y de interés.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3283" w:rsidRPr="000C3283" w:rsidTr="000C3283">
        <w:trPr>
          <w:trHeight w:val="197"/>
        </w:trPr>
        <w:tc>
          <w:tcPr>
            <w:tcW w:w="5800" w:type="dxa"/>
            <w:gridSpan w:val="2"/>
          </w:tcPr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Se expondrá la clase en tres momentos. El antes intentando motivar al estudiante e introducirlo al tema. El durante procurando ejercitar con la temática en forma </w:t>
            </w:r>
            <w:r w:rsidRPr="000C3283">
              <w:rPr>
                <w:rFonts w:cstheme="minorHAnsi"/>
                <w:sz w:val="24"/>
                <w:szCs w:val="24"/>
              </w:rPr>
              <w:lastRenderedPageBreak/>
              <w:t>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estructurado durante todas las clases. Con esto, se busca valorar las intervenciones de los estudiantes durante los </w:t>
            </w:r>
            <w:r w:rsidRPr="000C3283">
              <w:rPr>
                <w:rFonts w:cstheme="minorHAnsi"/>
                <w:sz w:val="24"/>
                <w:szCs w:val="24"/>
              </w:rPr>
              <w:lastRenderedPageBreak/>
              <w:t xml:space="preserve">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Diccionarios.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lastRenderedPageBreak/>
              <w:t>Grabadora.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Colores.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Poster con las partes del cuerpo.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Reloj. </w:t>
            </w:r>
          </w:p>
        </w:tc>
      </w:tr>
      <w:tr w:rsidR="000C3283" w:rsidRPr="000C3283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  <w:gridSpan w:val="6"/>
          </w:tcPr>
          <w:p w:rsidR="000C3283" w:rsidRPr="000C3283" w:rsidRDefault="00C94E48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8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C3283" w:rsidRPr="000C3283" w:rsidRDefault="00C94E48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9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0C3283" w:rsidRPr="000C3283" w:rsidRDefault="00C94E48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0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C3283">
        <w:rPr>
          <w:rFonts w:cstheme="minorHAnsi"/>
          <w:sz w:val="24"/>
          <w:szCs w:val="24"/>
        </w:rPr>
        <w:br w:type="page"/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3283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C3283" w:rsidRPr="000C3283" w:rsidTr="000C3283"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3283" w:rsidRPr="001A6030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3283">
              <w:rPr>
                <w:rFonts w:cstheme="minorHAnsi"/>
                <w:sz w:val="24"/>
                <w:szCs w:val="24"/>
              </w:rPr>
              <w:t xml:space="preserve"> Reconoce el vocabulario y las estructuras para describir en inglés las cualidades de sus semejantes.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Produce pequeños textos orales o escritos en inglés en los que describe el rol de hombres y mujeres en su contexto local.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Convivencia Y Paz: CUIDO MI LENGUAJE</w:t>
            </w:r>
          </w:p>
        </w:tc>
        <w:tc>
          <w:tcPr>
            <w:tcW w:w="4351" w:type="dxa"/>
            <w:vMerge w:val="restart"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Review: people descriptions, expressions to apologize, simple present.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synonyms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opposites</w:t>
            </w:r>
            <w:proofErr w:type="spellEnd"/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Expressions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rejection</w:t>
            </w:r>
            <w:proofErr w:type="spellEnd"/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Plural forms (Man / Men, Woman / women, Child / children)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  <w:lang w:val="en-US"/>
              </w:rPr>
              <w:t>Wh</w:t>
            </w:r>
            <w:proofErr w:type="spellEnd"/>
            <w:r w:rsidRPr="000C3283">
              <w:rPr>
                <w:rFonts w:cstheme="minorHAnsi"/>
                <w:sz w:val="24"/>
                <w:szCs w:val="24"/>
                <w:lang w:val="en-US"/>
              </w:rPr>
              <w:t>-questions (who, what, when, where)</w:t>
            </w:r>
          </w:p>
        </w:tc>
      </w:tr>
      <w:tr w:rsidR="000C3283" w:rsidRPr="000C3283" w:rsidTr="000C3283">
        <w:trPr>
          <w:trHeight w:val="142"/>
        </w:trPr>
        <w:tc>
          <w:tcPr>
            <w:tcW w:w="4350" w:type="dxa"/>
          </w:tcPr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Reconozco, en un texto narrativo corto, aspectos como qué, quién, cuándo y dónde.</w:t>
            </w:r>
          </w:p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Identifico de quien me hablan a partir de su descripción física.</w:t>
            </w:r>
          </w:p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Uso adecuadamente estructuras y patrones gramaticales de uso frecuente.</w:t>
            </w:r>
          </w:p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Pido y acepto disculpas de forma simple y </w:t>
            </w:r>
            <w:proofErr w:type="gramStart"/>
            <w:r w:rsidRPr="000C3283">
              <w:rPr>
                <w:rFonts w:cstheme="minorHAnsi"/>
                <w:sz w:val="24"/>
                <w:szCs w:val="24"/>
              </w:rPr>
              <w:t>cortés</w:t>
            </w:r>
            <w:proofErr w:type="gramEnd"/>
            <w:r w:rsidRPr="000C3283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94"/>
        </w:trPr>
        <w:tc>
          <w:tcPr>
            <w:tcW w:w="4350" w:type="dxa"/>
          </w:tcPr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Produce un texto narrativo oral y/o escrito, corto y sencillo, que responde al “¿qué?, ¿quién?, ¿cuándo? y ¿dónde?” de un evento o anécdota.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3283" w:rsidRPr="000C3283" w:rsidTr="000C3283">
        <w:trPr>
          <w:trHeight w:val="197"/>
        </w:trPr>
        <w:tc>
          <w:tcPr>
            <w:tcW w:w="5800" w:type="dxa"/>
            <w:gridSpan w:val="2"/>
          </w:tcPr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Diccionarios.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Grabadora.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Colores.</w:t>
            </w:r>
          </w:p>
        </w:tc>
      </w:tr>
      <w:tr w:rsidR="000C3283" w:rsidRPr="000C3283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183925" w:rsidRDefault="00183925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  <w:gridSpan w:val="6"/>
          </w:tcPr>
          <w:p w:rsidR="000C3283" w:rsidRPr="000C3283" w:rsidRDefault="00C94E48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1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C3283" w:rsidRPr="000C3283" w:rsidRDefault="00C94E48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2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0C3283" w:rsidRPr="000C3283" w:rsidRDefault="00C94E48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3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C3283">
        <w:rPr>
          <w:rFonts w:cstheme="minorHAnsi"/>
          <w:sz w:val="24"/>
          <w:szCs w:val="24"/>
        </w:rPr>
        <w:br w:type="page"/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3283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C3283" w:rsidRPr="000C3283" w:rsidTr="000C3283"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3283" w:rsidRPr="001A6030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3283">
              <w:rPr>
                <w:rFonts w:cstheme="minorHAnsi"/>
                <w:sz w:val="24"/>
                <w:szCs w:val="24"/>
              </w:rPr>
              <w:t xml:space="preserve"> Reconoce la estructura del comparativo de igualdad en inglés.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Realiza comparaciones sencillas en inglés, basadas en las características de sus compañeros y / o semejantes.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Medioambiente y sociedad: TODOS SOMOS IGUALES</w:t>
            </w:r>
          </w:p>
        </w:tc>
        <w:tc>
          <w:tcPr>
            <w:tcW w:w="4351" w:type="dxa"/>
            <w:vMerge w:val="restart"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Review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celebrations</w:t>
            </w:r>
            <w:proofErr w:type="spellEnd"/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Comparatives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simples: more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than</w:t>
            </w:r>
            <w:proofErr w:type="spellEnd"/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Irregular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adejctives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comparatives</w:t>
            </w:r>
            <w:proofErr w:type="spellEnd"/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Adjectives (big / small, clean / dirty, old / modern, Quiet / Noisy, Tourist Urban / Rural)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Comparative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one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syllable</w:t>
            </w:r>
            <w:proofErr w:type="spellEnd"/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Expression “I prefer, I like”</w:t>
            </w:r>
          </w:p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C3283" w:rsidRPr="000C3283" w:rsidTr="000C3283">
        <w:trPr>
          <w:trHeight w:val="142"/>
        </w:trPr>
        <w:tc>
          <w:tcPr>
            <w:tcW w:w="4350" w:type="dxa"/>
          </w:tcPr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Escribo textos cortos que describan mi estado de ánimo y mis preferencias.</w:t>
            </w:r>
          </w:p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Me describo a mí o a otra persona conocida, con frases simples y cortas, teniendo en cuenta su edad y sus características físicas. </w:t>
            </w:r>
          </w:p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Respondo preguntas sobre mis gustos y preferencias.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94"/>
        </w:trPr>
        <w:tc>
          <w:tcPr>
            <w:tcW w:w="4350" w:type="dxa"/>
          </w:tcPr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Intercambia información sobre hábitos, gustos y preferencias acerca de temas conocidos siguiendo modelos presentados por el docente.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3283" w:rsidRPr="000C3283" w:rsidTr="000C3283">
        <w:trPr>
          <w:trHeight w:val="197"/>
        </w:trPr>
        <w:tc>
          <w:tcPr>
            <w:tcW w:w="5800" w:type="dxa"/>
            <w:gridSpan w:val="2"/>
          </w:tcPr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Diccionarios.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Grabadora.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Colores.</w:t>
            </w:r>
          </w:p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183925" w:rsidRDefault="00183925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83925" w:rsidRDefault="00183925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  <w:gridSpan w:val="6"/>
          </w:tcPr>
          <w:p w:rsidR="000C3283" w:rsidRPr="000C3283" w:rsidRDefault="00C94E48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4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C3283" w:rsidRPr="000C3283" w:rsidRDefault="00C94E48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5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0C3283" w:rsidRPr="000C3283" w:rsidRDefault="00C94E48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6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C3283">
        <w:rPr>
          <w:rFonts w:cstheme="minorHAnsi"/>
          <w:sz w:val="24"/>
          <w:szCs w:val="24"/>
        </w:rPr>
        <w:br w:type="page"/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3283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C3283" w:rsidRPr="000C3283" w:rsidTr="000C3283"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3283" w:rsidRPr="000C3283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3283">
              <w:rPr>
                <w:rFonts w:cstheme="minorHAnsi"/>
                <w:sz w:val="24"/>
                <w:szCs w:val="24"/>
              </w:rPr>
              <w:t xml:space="preserve"> Reconoce la estructura del pasado de los verbos de uso frecuente en inglés. </w:t>
            </w:r>
          </w:p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Reconoce el vocabulario en inglés de los medios de comunicación e información con los que tiene contacto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Elabora preguntas sencillas en inglés, relacionadas con los hechos que presentan los medios de comunicación.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Una aldea global: ESTAMOS BIEN INFORMADOS</w:t>
            </w:r>
          </w:p>
        </w:tc>
        <w:tc>
          <w:tcPr>
            <w:tcW w:w="4351" w:type="dxa"/>
            <w:vMerge w:val="restart"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 xml:space="preserve">Review: </w:t>
            </w:r>
            <w:proofErr w:type="spellStart"/>
            <w:r w:rsidRPr="000C3283">
              <w:rPr>
                <w:rFonts w:cstheme="minorHAnsi"/>
                <w:sz w:val="24"/>
                <w:szCs w:val="24"/>
                <w:lang w:val="en-US"/>
              </w:rPr>
              <w:t>sequency</w:t>
            </w:r>
            <w:proofErr w:type="spellEnd"/>
            <w:r w:rsidRPr="000C3283">
              <w:rPr>
                <w:rFonts w:cstheme="minorHAnsi"/>
                <w:sz w:val="24"/>
                <w:szCs w:val="24"/>
                <w:lang w:val="en-US"/>
              </w:rPr>
              <w:t xml:space="preserve"> words (first, then, next, last), </w:t>
            </w:r>
            <w:proofErr w:type="spellStart"/>
            <w:r w:rsidRPr="000C3283">
              <w:rPr>
                <w:rFonts w:cstheme="minorHAnsi"/>
                <w:sz w:val="24"/>
                <w:szCs w:val="24"/>
                <w:lang w:val="en-US"/>
              </w:rPr>
              <w:t>tecnology</w:t>
            </w:r>
            <w:proofErr w:type="spellEnd"/>
            <w:r w:rsidRPr="000C328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  <w:lang w:val="en-US"/>
              </w:rPr>
              <w:t>vocabulay</w:t>
            </w:r>
            <w:proofErr w:type="spellEnd"/>
            <w:r w:rsidRPr="000C3283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 xml:space="preserve">Mass media vocabulary (Television network, radio, newspapers, reality shows soap opera, documentary local news, news </w:t>
            </w:r>
            <w:proofErr w:type="spellStart"/>
            <w:r w:rsidRPr="000C3283">
              <w:rPr>
                <w:rFonts w:cstheme="minorHAnsi"/>
                <w:sz w:val="24"/>
                <w:szCs w:val="24"/>
                <w:lang w:val="en-US"/>
              </w:rPr>
              <w:t>programmes</w:t>
            </w:r>
            <w:proofErr w:type="spellEnd"/>
            <w:r w:rsidRPr="000C3283">
              <w:rPr>
                <w:rFonts w:cstheme="minorHAnsi"/>
                <w:sz w:val="24"/>
                <w:szCs w:val="24"/>
                <w:lang w:val="en-US"/>
              </w:rPr>
              <w:t xml:space="preserve"> music </w:t>
            </w:r>
            <w:proofErr w:type="spellStart"/>
            <w:r w:rsidRPr="000C3283">
              <w:rPr>
                <w:rFonts w:cstheme="minorHAnsi"/>
                <w:sz w:val="24"/>
                <w:szCs w:val="24"/>
                <w:lang w:val="en-US"/>
              </w:rPr>
              <w:t>programmes</w:t>
            </w:r>
            <w:proofErr w:type="spellEnd"/>
            <w:r w:rsidRPr="000C3283">
              <w:rPr>
                <w:rFonts w:cstheme="minorHAnsi"/>
                <w:sz w:val="24"/>
                <w:szCs w:val="24"/>
                <w:lang w:val="en-US"/>
              </w:rPr>
              <w:t>, articles)</w:t>
            </w:r>
          </w:p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Past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simple (regular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verbs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0C3283" w:rsidRPr="000C3283" w:rsidTr="000C3283">
        <w:trPr>
          <w:trHeight w:val="142"/>
        </w:trPr>
        <w:tc>
          <w:tcPr>
            <w:tcW w:w="4350" w:type="dxa"/>
          </w:tcPr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Uso oraciones cortas para decir lo que puedo y no puedo hacer</w:t>
            </w:r>
          </w:p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Escribo pequeñas historias que me imagino.</w:t>
            </w:r>
          </w:p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Participo en juegos de búsqueda de palabras desconocidas.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94"/>
        </w:trPr>
        <w:tc>
          <w:tcPr>
            <w:tcW w:w="4350" w:type="dxa"/>
          </w:tcPr>
          <w:p w:rsidR="000C3283" w:rsidRPr="000C3283" w:rsidRDefault="000C3283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Explica causas y consecuencias de una situación a través de oraciones simples de manera oral y escrita siguiendo un modelo establecido.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1A603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3283" w:rsidRPr="000C3283" w:rsidTr="000C3283">
        <w:trPr>
          <w:trHeight w:val="197"/>
        </w:trPr>
        <w:tc>
          <w:tcPr>
            <w:tcW w:w="5800" w:type="dxa"/>
            <w:gridSpan w:val="2"/>
          </w:tcPr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Diccionarios.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Grabadora.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Colores.</w:t>
            </w:r>
          </w:p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  <w:gridSpan w:val="6"/>
          </w:tcPr>
          <w:p w:rsidR="000C3283" w:rsidRPr="000C3283" w:rsidRDefault="00C94E48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7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C3283" w:rsidRPr="000C3283" w:rsidRDefault="00C94E48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8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0C3283" w:rsidRPr="000C3283" w:rsidRDefault="00C94E48" w:rsidP="001A6030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9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  <w:p w:rsidR="000C3283" w:rsidRPr="000C3283" w:rsidRDefault="000C3283" w:rsidP="001A603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A6030" w:rsidRDefault="001A6030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C3283" w:rsidRPr="000C3283" w:rsidTr="000C3283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</w:tcPr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3283">
              <w:rPr>
                <w:rFonts w:cstheme="minorHAnsi"/>
                <w:sz w:val="24"/>
                <w:szCs w:val="24"/>
              </w:rPr>
              <w:t xml:space="preserve"> Identifica el tiempo pasado en oraciones y textos sencillos.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Realiza comparaciones sencillas en tiempo presente y pasado simple.</w:t>
            </w:r>
          </w:p>
          <w:p w:rsidR="000C3283" w:rsidRPr="000C3283" w:rsidRDefault="000C3283" w:rsidP="001A6030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</w:t>
            </w: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C3283" w:rsidSect="00E860BE">
      <w:headerReference w:type="default" r:id="rId20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48" w:rsidRDefault="00C94E48">
      <w:pPr>
        <w:spacing w:after="0" w:line="240" w:lineRule="auto"/>
      </w:pPr>
      <w:r>
        <w:separator/>
      </w:r>
    </w:p>
  </w:endnote>
  <w:endnote w:type="continuationSeparator" w:id="0">
    <w:p w:rsidR="00C94E48" w:rsidRDefault="00C9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48" w:rsidRDefault="00C94E48">
      <w:pPr>
        <w:spacing w:after="0" w:line="240" w:lineRule="auto"/>
      </w:pPr>
      <w:r>
        <w:separator/>
      </w:r>
    </w:p>
  </w:footnote>
  <w:footnote w:type="continuationSeparator" w:id="0">
    <w:p w:rsidR="00C94E48" w:rsidRDefault="00C9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1599CDB" wp14:editId="15E37346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201FC" w:rsidRPr="00885919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3201FC" w:rsidRPr="003F4B3F" w:rsidRDefault="003201FC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F570C1"/>
    <w:multiLevelType w:val="hybridMultilevel"/>
    <w:tmpl w:val="FBA6B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A3961"/>
    <w:multiLevelType w:val="hybridMultilevel"/>
    <w:tmpl w:val="AB429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CB5C0">
      <w:numFmt w:val="bullet"/>
      <w:lvlText w:val="•"/>
      <w:lvlJc w:val="left"/>
      <w:pPr>
        <w:ind w:left="1740" w:hanging="660"/>
      </w:pPr>
      <w:rPr>
        <w:rFonts w:ascii="Calibri" w:eastAsiaTheme="minorHAnsi" w:hAnsi="Calibri" w:cstheme="minorHAns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5604B"/>
    <w:multiLevelType w:val="hybridMultilevel"/>
    <w:tmpl w:val="D46A9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64376"/>
    <w:multiLevelType w:val="hybridMultilevel"/>
    <w:tmpl w:val="6A92C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60496"/>
    <w:multiLevelType w:val="hybridMultilevel"/>
    <w:tmpl w:val="4600D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8"/>
  </w:num>
  <w:num w:numId="4">
    <w:abstractNumId w:val="34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41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2"/>
  </w:num>
  <w:num w:numId="19">
    <w:abstractNumId w:val="16"/>
  </w:num>
  <w:num w:numId="20">
    <w:abstractNumId w:val="10"/>
  </w:num>
  <w:num w:numId="21">
    <w:abstractNumId w:val="4"/>
  </w:num>
  <w:num w:numId="22">
    <w:abstractNumId w:val="43"/>
  </w:num>
  <w:num w:numId="23">
    <w:abstractNumId w:val="27"/>
  </w:num>
  <w:num w:numId="24">
    <w:abstractNumId w:val="15"/>
  </w:num>
  <w:num w:numId="25">
    <w:abstractNumId w:val="11"/>
  </w:num>
  <w:num w:numId="26">
    <w:abstractNumId w:val="39"/>
  </w:num>
  <w:num w:numId="27">
    <w:abstractNumId w:val="21"/>
  </w:num>
  <w:num w:numId="28">
    <w:abstractNumId w:val="26"/>
  </w:num>
  <w:num w:numId="29">
    <w:abstractNumId w:val="40"/>
  </w:num>
  <w:num w:numId="30">
    <w:abstractNumId w:val="9"/>
  </w:num>
  <w:num w:numId="31">
    <w:abstractNumId w:val="37"/>
  </w:num>
  <w:num w:numId="32">
    <w:abstractNumId w:val="22"/>
  </w:num>
  <w:num w:numId="33">
    <w:abstractNumId w:val="5"/>
  </w:num>
  <w:num w:numId="34">
    <w:abstractNumId w:val="7"/>
  </w:num>
  <w:num w:numId="35">
    <w:abstractNumId w:val="38"/>
  </w:num>
  <w:num w:numId="36">
    <w:abstractNumId w:val="8"/>
  </w:num>
  <w:num w:numId="37">
    <w:abstractNumId w:val="17"/>
  </w:num>
  <w:num w:numId="38">
    <w:abstractNumId w:val="42"/>
  </w:num>
  <w:num w:numId="39">
    <w:abstractNumId w:val="23"/>
  </w:num>
  <w:num w:numId="40">
    <w:abstractNumId w:val="24"/>
  </w:num>
  <w:num w:numId="41">
    <w:abstractNumId w:val="44"/>
  </w:num>
  <w:num w:numId="42">
    <w:abstractNumId w:val="30"/>
  </w:num>
  <w:num w:numId="43">
    <w:abstractNumId w:val="36"/>
  </w:num>
  <w:num w:numId="44">
    <w:abstractNumId w:val="3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17100"/>
    <w:rsid w:val="00017C96"/>
    <w:rsid w:val="0002182E"/>
    <w:rsid w:val="00021E27"/>
    <w:rsid w:val="0003226D"/>
    <w:rsid w:val="0004270C"/>
    <w:rsid w:val="000A7056"/>
    <w:rsid w:val="000A7A5F"/>
    <w:rsid w:val="000C3283"/>
    <w:rsid w:val="000E3767"/>
    <w:rsid w:val="0013264E"/>
    <w:rsid w:val="00183925"/>
    <w:rsid w:val="001855A3"/>
    <w:rsid w:val="001A6030"/>
    <w:rsid w:val="00221595"/>
    <w:rsid w:val="0023246E"/>
    <w:rsid w:val="00246C70"/>
    <w:rsid w:val="00250B57"/>
    <w:rsid w:val="0025632D"/>
    <w:rsid w:val="00291893"/>
    <w:rsid w:val="002D08B8"/>
    <w:rsid w:val="002D17EA"/>
    <w:rsid w:val="002E792D"/>
    <w:rsid w:val="002F3421"/>
    <w:rsid w:val="00307F64"/>
    <w:rsid w:val="003112B4"/>
    <w:rsid w:val="003201FC"/>
    <w:rsid w:val="00324CE6"/>
    <w:rsid w:val="00327EBE"/>
    <w:rsid w:val="00353AF6"/>
    <w:rsid w:val="00370684"/>
    <w:rsid w:val="0038796A"/>
    <w:rsid w:val="003A2D87"/>
    <w:rsid w:val="003B0939"/>
    <w:rsid w:val="003C54C1"/>
    <w:rsid w:val="003D3A48"/>
    <w:rsid w:val="003F0B69"/>
    <w:rsid w:val="00492098"/>
    <w:rsid w:val="004B3E7F"/>
    <w:rsid w:val="004D0F49"/>
    <w:rsid w:val="004F4FFD"/>
    <w:rsid w:val="005178CF"/>
    <w:rsid w:val="005778D3"/>
    <w:rsid w:val="005A2F57"/>
    <w:rsid w:val="005B2E6E"/>
    <w:rsid w:val="005B3144"/>
    <w:rsid w:val="005C3139"/>
    <w:rsid w:val="005D43C4"/>
    <w:rsid w:val="006152B3"/>
    <w:rsid w:val="00627D8F"/>
    <w:rsid w:val="006432EE"/>
    <w:rsid w:val="00646F0F"/>
    <w:rsid w:val="006B716B"/>
    <w:rsid w:val="006D4806"/>
    <w:rsid w:val="006D6D6A"/>
    <w:rsid w:val="007031CA"/>
    <w:rsid w:val="00716DA3"/>
    <w:rsid w:val="007879DB"/>
    <w:rsid w:val="007C78A3"/>
    <w:rsid w:val="007C79D8"/>
    <w:rsid w:val="00833D34"/>
    <w:rsid w:val="00870362"/>
    <w:rsid w:val="00894622"/>
    <w:rsid w:val="00895640"/>
    <w:rsid w:val="008A2E76"/>
    <w:rsid w:val="008B36D1"/>
    <w:rsid w:val="008D3746"/>
    <w:rsid w:val="008F6457"/>
    <w:rsid w:val="009145FD"/>
    <w:rsid w:val="009442A7"/>
    <w:rsid w:val="00A4438C"/>
    <w:rsid w:val="00A657BB"/>
    <w:rsid w:val="00AA170A"/>
    <w:rsid w:val="00AC1710"/>
    <w:rsid w:val="00B2251F"/>
    <w:rsid w:val="00B42EA4"/>
    <w:rsid w:val="00B57025"/>
    <w:rsid w:val="00B635F9"/>
    <w:rsid w:val="00BA44C9"/>
    <w:rsid w:val="00BD702A"/>
    <w:rsid w:val="00C54EDB"/>
    <w:rsid w:val="00C73340"/>
    <w:rsid w:val="00C94E48"/>
    <w:rsid w:val="00C978E3"/>
    <w:rsid w:val="00CD0461"/>
    <w:rsid w:val="00D01D06"/>
    <w:rsid w:val="00D03695"/>
    <w:rsid w:val="00D04FEC"/>
    <w:rsid w:val="00D33DB1"/>
    <w:rsid w:val="00D36452"/>
    <w:rsid w:val="00E0251A"/>
    <w:rsid w:val="00E04659"/>
    <w:rsid w:val="00E45A99"/>
    <w:rsid w:val="00E551D4"/>
    <w:rsid w:val="00E818B7"/>
    <w:rsid w:val="00E85E45"/>
    <w:rsid w:val="00E860BE"/>
    <w:rsid w:val="00EA32F7"/>
    <w:rsid w:val="00EA4BE3"/>
    <w:rsid w:val="00EA588F"/>
    <w:rsid w:val="00EC4F0B"/>
    <w:rsid w:val="00ED1812"/>
    <w:rsid w:val="00ED1D3F"/>
    <w:rsid w:val="00ED40A1"/>
    <w:rsid w:val="00F51F1F"/>
    <w:rsid w:val="00F602FD"/>
    <w:rsid w:val="00F6663B"/>
    <w:rsid w:val="00F87D7B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aprende.edu.co/html/mediateca/1607/articles-115375_archivo.pdf" TargetMode="External"/><Relationship Id="rId13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18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17" Type="http://schemas.openxmlformats.org/officeDocument/2006/relationships/hyperlink" Target="http://www.colombiaaprende.edu.co/html/mediateca/1607/articles-115375_archivo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lombiaaprende.edu.co/html/mediateca/1607/articles-115375_archiv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10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19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14" Type="http://schemas.openxmlformats.org/officeDocument/2006/relationships/hyperlink" Target="http://www.colombiaaprende.edu.co/html/mediateca/1607/articles-115375_archivo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2045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8</cp:revision>
  <dcterms:created xsi:type="dcterms:W3CDTF">2018-02-07T02:47:00Z</dcterms:created>
  <dcterms:modified xsi:type="dcterms:W3CDTF">2018-02-12T12:15:00Z</dcterms:modified>
</cp:coreProperties>
</file>